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pPr>
      <w:bookmarkStart w:id="0" w:name="_GoBack"/>
      <w:r>
        <w:rPr>
          <w:rFonts w:hint="eastAsia"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t>附件7</w:t>
      </w:r>
    </w:p>
    <w:bookmarkEnd w:id="0"/>
    <w:p>
      <w:pPr>
        <w:spacing w:line="700" w:lineRule="exact"/>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pPr>
        <w:spacing w:line="700" w:lineRule="exact"/>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202</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4</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年先进制造业集群和重点产业链</w:t>
      </w:r>
    </w:p>
    <w:p>
      <w:pPr>
        <w:spacing w:line="700" w:lineRule="exact"/>
        <w:jc w:val="center"/>
        <w:rPr>
          <w:rFonts w:ascii="方正小标宋简体" w:hAnsi="Times New Roman" w:eastAsia="宋体" w:cs="宋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项目</w:t>
      </w: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技术改造</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申报指南</w:t>
      </w:r>
    </w:p>
    <w:p>
      <w:pPr>
        <w:spacing w:line="360" w:lineRule="auto"/>
        <w:rPr>
          <w:rFonts w:ascii="Times New Roman" w:hAnsi="Times New Roman" w:eastAsia="宋体" w:cs="宋体"/>
          <w:color w:val="000000" w:themeColor="text1"/>
          <w:sz w:val="44"/>
          <w:szCs w:val="44"/>
          <w14:textFill>
            <w14:solidFill>
              <w14:schemeClr w14:val="tx1"/>
            </w14:solidFill>
          </w14:textFill>
        </w:rPr>
      </w:pPr>
      <w:r>
        <w:rPr>
          <w:rFonts w:ascii="Times New Roman" w:hAnsi="Times New Roman" w:eastAsia="宋体" w:cs="宋体"/>
          <w:color w:val="000000" w:themeColor="text1"/>
          <w:sz w:val="44"/>
          <w:szCs w:val="44"/>
          <w14:textFill>
            <w14:solidFill>
              <w14:schemeClr w14:val="tx1"/>
            </w14:solidFill>
          </w14:textFill>
        </w:rPr>
        <w:t xml:space="preserve"> </w:t>
      </w:r>
    </w:p>
    <w:p>
      <w:pPr>
        <w:spacing w:line="360" w:lineRule="auto"/>
        <w:ind w:firstLine="617" w:firstLineChars="193"/>
        <w:rPr>
          <w:rFonts w:ascii="Times New Roman" w:hAnsi="Times New Roman" w:eastAsia="黑体" w:cs="Times New Roman"/>
          <w:color w:val="000000" w:themeColor="text1"/>
          <w:sz w:val="32"/>
          <w:szCs w:val="32"/>
          <w14:textFill>
            <w14:solidFill>
              <w14:schemeClr w14:val="tx1"/>
            </w14:solidFill>
          </w14:textFill>
        </w:rPr>
      </w:pPr>
      <w:r>
        <w:rPr>
          <w:rFonts w:hint="eastAsia" w:ascii="黑体" w:hAnsi="黑体" w:eastAsia="黑体" w:cs="宋体"/>
          <w:color w:val="000000" w:themeColor="text1"/>
          <w:sz w:val="32"/>
          <w:szCs w:val="32"/>
          <w14:textFill>
            <w14:solidFill>
              <w14:schemeClr w14:val="tx1"/>
            </w14:solidFill>
          </w14:textFill>
        </w:rPr>
        <w:t>一、支持方向</w:t>
      </w:r>
    </w:p>
    <w:p>
      <w:pPr>
        <w:spacing w:line="360" w:lineRule="auto"/>
        <w:ind w:firstLine="617" w:firstLineChars="193"/>
        <w:rPr>
          <w:rFonts w:hint="eastAsia" w:ascii="仿宋" w:hAnsi="仿宋" w:eastAsia="仿宋" w:cs="宋体"/>
          <w:color w:val="000000" w:themeColor="text1"/>
          <w:sz w:val="32"/>
          <w:szCs w:val="32"/>
          <w:lang w:eastAsia="zh-CN"/>
          <w14:textFill>
            <w14:solidFill>
              <w14:schemeClr w14:val="tx1"/>
            </w14:solidFill>
          </w14:textFill>
        </w:rPr>
      </w:pPr>
      <w:r>
        <w:rPr>
          <w:rFonts w:hint="eastAsia" w:ascii="仿宋" w:hAnsi="仿宋" w:eastAsia="仿宋" w:cs="宋体"/>
          <w:color w:val="000000" w:themeColor="text1"/>
          <w:sz w:val="32"/>
          <w:szCs w:val="32"/>
          <w:lang w:eastAsia="zh-CN"/>
          <w14:textFill>
            <w14:solidFill>
              <w14:schemeClr w14:val="tx1"/>
            </w14:solidFill>
          </w14:textFill>
        </w:rPr>
        <w:t>先进制造业集群和重点产业链制造业重点项目技术改造，以</w:t>
      </w:r>
      <w:r>
        <w:rPr>
          <w:rFonts w:hint="eastAsia" w:ascii="仿宋" w:hAnsi="仿宋" w:eastAsia="仿宋" w:cs="宋体"/>
          <w:color w:val="000000" w:themeColor="text1"/>
          <w:sz w:val="32"/>
          <w:szCs w:val="32"/>
          <w14:textFill>
            <w14:solidFill>
              <w14:schemeClr w14:val="tx1"/>
            </w14:solidFill>
          </w14:textFill>
        </w:rPr>
        <w:t>工艺设备更新</w:t>
      </w:r>
      <w:r>
        <w:rPr>
          <w:rFonts w:hint="eastAsia" w:ascii="仿宋" w:hAnsi="仿宋" w:eastAsia="仿宋" w:cs="宋体"/>
          <w:color w:val="000000" w:themeColor="text1"/>
          <w:sz w:val="32"/>
          <w:szCs w:val="32"/>
          <w:lang w:eastAsia="zh-CN"/>
          <w14:textFill>
            <w14:solidFill>
              <w14:schemeClr w14:val="tx1"/>
            </w14:solidFill>
          </w14:textFill>
        </w:rPr>
        <w:t>提升为重点的技术改造设备投资补助，不包括节能节水等绿色化改造、智能改造、数字化转型、生物医药产业化、</w:t>
      </w:r>
      <w:r>
        <w:rPr>
          <w:rFonts w:hint="eastAsia" w:ascii="仿宋_GB2312" w:hAnsi="仿宋_GB2312" w:eastAsia="仿宋_GB2312" w:cs="仿宋_GB2312"/>
          <w:b w:val="0"/>
          <w:bCs w:val="0"/>
          <w:kern w:val="0"/>
          <w:sz w:val="32"/>
          <w:szCs w:val="32"/>
          <w:lang w:val="en-US" w:eastAsia="zh-CN"/>
        </w:rPr>
        <w:t>原制奶酪、乳清、乳铁蛋白等乳制品精深加工等</w:t>
      </w:r>
      <w:r>
        <w:rPr>
          <w:rFonts w:hint="eastAsia" w:ascii="仿宋" w:hAnsi="仿宋" w:eastAsia="仿宋" w:cs="宋体"/>
          <w:color w:val="000000" w:themeColor="text1"/>
          <w:sz w:val="32"/>
          <w:szCs w:val="32"/>
          <w:lang w:eastAsia="zh-CN"/>
          <w14:textFill>
            <w14:solidFill>
              <w14:schemeClr w14:val="tx1"/>
            </w14:solidFill>
          </w14:textFill>
        </w:rPr>
        <w:t>项目（以上方向有单独申报指南，按照项目分类申报）。</w:t>
      </w:r>
    </w:p>
    <w:p>
      <w:pPr>
        <w:spacing w:line="360" w:lineRule="auto"/>
        <w:ind w:firstLine="617" w:firstLineChars="193"/>
        <w:rPr>
          <w:rFonts w:ascii="Times New Roman" w:hAnsi="Times New Roman" w:eastAsia="黑体" w:cs="宋体"/>
          <w:color w:val="000000" w:themeColor="text1"/>
          <w:sz w:val="32"/>
          <w:szCs w:val="32"/>
          <w14:textFill>
            <w14:solidFill>
              <w14:schemeClr w14:val="tx1"/>
            </w14:solidFill>
          </w14:textFill>
        </w:rPr>
      </w:pPr>
      <w:r>
        <w:rPr>
          <w:rFonts w:hint="eastAsia" w:ascii="黑体" w:hAnsi="黑体" w:eastAsia="黑体" w:cs="宋体"/>
          <w:color w:val="000000" w:themeColor="text1"/>
          <w:sz w:val="32"/>
          <w:szCs w:val="32"/>
          <w14:textFill>
            <w14:solidFill>
              <w14:schemeClr w14:val="tx1"/>
            </w14:solidFill>
          </w14:textFill>
        </w:rPr>
        <w:t>二、申报条件</w:t>
      </w:r>
    </w:p>
    <w:p>
      <w:pPr>
        <w:spacing w:line="360" w:lineRule="auto"/>
        <w:ind w:firstLine="617" w:firstLineChars="193"/>
        <w:rPr>
          <w:rFonts w:hint="eastAsia"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1.申报项目必须符合支持方向，符合国家和自治区产业政策。</w:t>
      </w:r>
    </w:p>
    <w:p>
      <w:pPr>
        <w:spacing w:line="360" w:lineRule="auto"/>
        <w:ind w:firstLine="617" w:firstLineChars="193"/>
        <w:rPr>
          <w:rFonts w:hint="eastAsia"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2.</w:t>
      </w:r>
      <w:r>
        <w:rPr>
          <w:rFonts w:hint="eastAsia" w:ascii="仿宋" w:hAnsi="仿宋" w:eastAsia="仿宋" w:cs="宋体"/>
          <w:color w:val="000000" w:themeColor="text1"/>
          <w:sz w:val="32"/>
          <w:szCs w:val="32"/>
          <w:lang w:eastAsia="zh-CN"/>
          <w14:textFill>
            <w14:solidFill>
              <w14:schemeClr w14:val="tx1"/>
            </w14:solidFill>
          </w14:textFill>
        </w:rPr>
        <w:t>技术改造类项目</w:t>
      </w:r>
      <w:r>
        <w:rPr>
          <w:rFonts w:hint="eastAsia" w:ascii="仿宋" w:hAnsi="仿宋" w:eastAsia="仿宋" w:cs="宋体"/>
          <w:color w:val="000000" w:themeColor="text1"/>
          <w:sz w:val="32"/>
          <w:szCs w:val="32"/>
          <w14:textFill>
            <w14:solidFill>
              <w14:schemeClr w14:val="tx1"/>
            </w14:solidFill>
          </w14:textFill>
        </w:rPr>
        <w:t>核准（备案）</w:t>
      </w:r>
      <w:r>
        <w:rPr>
          <w:rFonts w:hint="eastAsia" w:ascii="仿宋" w:hAnsi="仿宋" w:eastAsia="仿宋" w:cs="宋体"/>
          <w:color w:val="000000" w:themeColor="text1"/>
          <w:sz w:val="32"/>
          <w:szCs w:val="32"/>
          <w:lang w:eastAsia="zh-CN"/>
          <w14:textFill>
            <w14:solidFill>
              <w14:schemeClr w14:val="tx1"/>
            </w14:solidFill>
          </w14:textFill>
        </w:rPr>
        <w:t>文件载明的</w:t>
      </w:r>
      <w:r>
        <w:rPr>
          <w:rFonts w:hint="eastAsia" w:ascii="仿宋" w:hAnsi="仿宋" w:eastAsia="仿宋" w:cs="宋体"/>
          <w:color w:val="000000" w:themeColor="text1"/>
          <w:sz w:val="32"/>
          <w:szCs w:val="32"/>
          <w14:textFill>
            <w14:solidFill>
              <w14:schemeClr w14:val="tx1"/>
            </w14:solidFill>
          </w14:textFill>
        </w:rPr>
        <w:t>投资</w:t>
      </w:r>
      <w:r>
        <w:rPr>
          <w:rFonts w:hint="eastAsia" w:ascii="仿宋" w:hAnsi="仿宋" w:eastAsia="仿宋" w:cs="宋体"/>
          <w:color w:val="000000" w:themeColor="text1"/>
          <w:sz w:val="32"/>
          <w:szCs w:val="32"/>
          <w:lang w:eastAsia="zh-CN"/>
          <w14:textFill>
            <w14:solidFill>
              <w14:schemeClr w14:val="tx1"/>
            </w14:solidFill>
          </w14:textFill>
        </w:rPr>
        <w:t>额</w:t>
      </w:r>
      <w:r>
        <w:rPr>
          <w:rFonts w:hint="eastAsia" w:ascii="仿宋" w:hAnsi="仿宋" w:eastAsia="仿宋" w:cs="宋体"/>
          <w:color w:val="000000" w:themeColor="text1"/>
          <w:sz w:val="32"/>
          <w:szCs w:val="32"/>
          <w14:textFill>
            <w14:solidFill>
              <w14:schemeClr w14:val="tx1"/>
            </w14:solidFill>
          </w14:textFill>
        </w:rPr>
        <w:t>2000万元以上</w:t>
      </w:r>
      <w:r>
        <w:rPr>
          <w:rFonts w:hint="eastAsia" w:ascii="仿宋" w:hAnsi="仿宋" w:eastAsia="仿宋" w:cs="宋体"/>
          <w:color w:val="000000" w:themeColor="text1"/>
          <w:sz w:val="32"/>
          <w:szCs w:val="32"/>
          <w:lang w:eastAsia="zh-CN"/>
          <w14:textFill>
            <w14:solidFill>
              <w14:schemeClr w14:val="tx1"/>
            </w14:solidFill>
          </w14:textFill>
        </w:rPr>
        <w:t>且完成建设已投产</w:t>
      </w:r>
      <w:r>
        <w:rPr>
          <w:rFonts w:hint="eastAsia" w:ascii="仿宋" w:hAnsi="仿宋" w:eastAsia="仿宋" w:cs="宋体"/>
          <w:color w:val="000000" w:themeColor="text1"/>
          <w:sz w:val="32"/>
          <w:szCs w:val="32"/>
          <w14:textFill>
            <w14:solidFill>
              <w14:schemeClr w14:val="tx1"/>
            </w14:solidFill>
          </w14:textFill>
        </w:rPr>
        <w:t>。</w:t>
      </w:r>
    </w:p>
    <w:p>
      <w:pPr>
        <w:spacing w:line="360" w:lineRule="auto"/>
        <w:ind w:firstLine="617" w:firstLineChars="193"/>
        <w:rPr>
          <w:rFonts w:hint="eastAsia" w:ascii="仿宋" w:hAnsi="仿宋" w:eastAsia="仿宋" w:cs="宋体"/>
          <w:color w:val="000000" w:themeColor="text1"/>
          <w:sz w:val="32"/>
          <w:szCs w:val="32"/>
          <w:lang w:eastAsia="zh-CN"/>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3.</w:t>
      </w:r>
      <w:r>
        <w:rPr>
          <w:rFonts w:hint="eastAsia" w:ascii="仿宋" w:hAnsi="仿宋" w:eastAsia="仿宋" w:cs="宋体"/>
          <w:color w:val="000000" w:themeColor="text1"/>
          <w:sz w:val="32"/>
          <w:szCs w:val="32"/>
          <w:lang w:eastAsia="zh-CN"/>
          <w14:textFill>
            <w14:solidFill>
              <w14:schemeClr w14:val="tx1"/>
            </w14:solidFill>
          </w14:textFill>
        </w:rPr>
        <w:t>技术改造类</w:t>
      </w:r>
      <w:r>
        <w:rPr>
          <w:rFonts w:hint="eastAsia" w:ascii="仿宋" w:hAnsi="仿宋" w:eastAsia="仿宋" w:cs="宋体"/>
          <w:color w:val="000000" w:themeColor="text1"/>
          <w:sz w:val="32"/>
          <w:szCs w:val="32"/>
          <w14:textFill>
            <w14:solidFill>
              <w14:schemeClr w14:val="tx1"/>
            </w14:solidFill>
          </w14:textFill>
        </w:rPr>
        <w:t>项目核准（备案）文件、土地、节能、环评批复、安全评估</w:t>
      </w:r>
      <w:r>
        <w:rPr>
          <w:rFonts w:hint="eastAsia" w:ascii="仿宋" w:hAnsi="仿宋" w:eastAsia="仿宋" w:cs="宋体"/>
          <w:color w:val="000000" w:themeColor="text1"/>
          <w:sz w:val="32"/>
          <w:szCs w:val="32"/>
          <w:lang w:eastAsia="zh-CN"/>
          <w14:textFill>
            <w14:solidFill>
              <w14:schemeClr w14:val="tx1"/>
            </w14:solidFill>
          </w14:textFill>
        </w:rPr>
        <w:t>、竣工验收、生产许可</w:t>
      </w:r>
      <w:r>
        <w:rPr>
          <w:rFonts w:hint="eastAsia" w:ascii="仿宋" w:hAnsi="仿宋" w:eastAsia="仿宋" w:cs="宋体"/>
          <w:color w:val="000000" w:themeColor="text1"/>
          <w:sz w:val="32"/>
          <w:szCs w:val="32"/>
          <w14:textFill>
            <w14:solidFill>
              <w14:schemeClr w14:val="tx1"/>
            </w14:solidFill>
          </w14:textFill>
        </w:rPr>
        <w:t>等手续齐备</w:t>
      </w:r>
      <w:r>
        <w:rPr>
          <w:rFonts w:hint="eastAsia" w:ascii="仿宋" w:hAnsi="仿宋" w:eastAsia="仿宋" w:cs="宋体"/>
          <w:color w:val="000000" w:themeColor="text1"/>
          <w:sz w:val="32"/>
          <w:szCs w:val="32"/>
          <w:lang w:eastAsia="zh-CN"/>
          <w14:textFill>
            <w14:solidFill>
              <w14:schemeClr w14:val="tx1"/>
            </w14:solidFill>
          </w14:textFill>
        </w:rPr>
        <w:t>。无需办理相关手续的，需要依据政策规定作出说明。</w:t>
      </w:r>
    </w:p>
    <w:p>
      <w:pPr>
        <w:spacing w:line="360" w:lineRule="auto"/>
        <w:ind w:firstLine="617" w:firstLineChars="193"/>
        <w:rPr>
          <w:rFonts w:hint="eastAsia"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4.项目申报企业</w:t>
      </w:r>
      <w:r>
        <w:rPr>
          <w:rFonts w:hint="eastAsia" w:ascii="仿宋" w:hAnsi="仿宋" w:eastAsia="仿宋" w:cs="宋体"/>
          <w:color w:val="000000" w:themeColor="text1"/>
          <w:sz w:val="32"/>
          <w:szCs w:val="32"/>
          <w:lang w:eastAsia="zh-CN"/>
          <w14:textFill>
            <w14:solidFill>
              <w14:schemeClr w14:val="tx1"/>
            </w14:solidFill>
          </w14:textFill>
        </w:rPr>
        <w:t>（</w:t>
      </w:r>
      <w:r>
        <w:rPr>
          <w:rFonts w:hint="eastAsia" w:ascii="仿宋" w:hAnsi="仿宋" w:eastAsia="仿宋" w:cs="宋体"/>
          <w:color w:val="000000" w:themeColor="text1"/>
          <w:sz w:val="32"/>
          <w:szCs w:val="32"/>
          <w14:textFill>
            <w14:solidFill>
              <w14:schemeClr w14:val="tx1"/>
            </w14:solidFill>
          </w14:textFill>
        </w:rPr>
        <w:t>单位</w:t>
      </w:r>
      <w:r>
        <w:rPr>
          <w:rFonts w:hint="eastAsia" w:ascii="仿宋" w:hAnsi="仿宋" w:eastAsia="仿宋" w:cs="宋体"/>
          <w:color w:val="000000" w:themeColor="text1"/>
          <w:sz w:val="32"/>
          <w:szCs w:val="32"/>
          <w:lang w:eastAsia="zh-CN"/>
          <w14:textFill>
            <w14:solidFill>
              <w14:schemeClr w14:val="tx1"/>
            </w14:solidFill>
          </w14:textFill>
        </w:rPr>
        <w:t>）</w:t>
      </w:r>
      <w:r>
        <w:rPr>
          <w:rFonts w:hint="eastAsia" w:ascii="仿宋" w:hAnsi="仿宋" w:eastAsia="仿宋" w:cs="宋体"/>
          <w:color w:val="000000" w:themeColor="text1"/>
          <w:sz w:val="32"/>
          <w:szCs w:val="32"/>
          <w14:textFill>
            <w14:solidFill>
              <w14:schemeClr w14:val="tx1"/>
            </w14:solidFill>
          </w14:textFill>
        </w:rPr>
        <w:t>近三年未发生较大安全、环保和质量事故。</w:t>
      </w:r>
    </w:p>
    <w:p>
      <w:pPr>
        <w:spacing w:line="360" w:lineRule="auto"/>
        <w:ind w:firstLine="617" w:firstLineChars="193"/>
        <w:rPr>
          <w:rFonts w:hint="eastAsia"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5.项目申报企业</w:t>
      </w:r>
      <w:r>
        <w:rPr>
          <w:rFonts w:hint="eastAsia" w:ascii="仿宋" w:hAnsi="仿宋" w:eastAsia="仿宋" w:cs="宋体"/>
          <w:color w:val="000000" w:themeColor="text1"/>
          <w:sz w:val="32"/>
          <w:szCs w:val="32"/>
          <w:lang w:eastAsia="zh-CN"/>
          <w14:textFill>
            <w14:solidFill>
              <w14:schemeClr w14:val="tx1"/>
            </w14:solidFill>
          </w14:textFill>
        </w:rPr>
        <w:t>（</w:t>
      </w:r>
      <w:r>
        <w:rPr>
          <w:rFonts w:hint="eastAsia" w:ascii="仿宋" w:hAnsi="仿宋" w:eastAsia="仿宋" w:cs="宋体"/>
          <w:color w:val="000000" w:themeColor="text1"/>
          <w:sz w:val="32"/>
          <w:szCs w:val="32"/>
          <w14:textFill>
            <w14:solidFill>
              <w14:schemeClr w14:val="tx1"/>
            </w14:solidFill>
          </w14:textFill>
        </w:rPr>
        <w:t>单位</w:t>
      </w:r>
      <w:r>
        <w:rPr>
          <w:rFonts w:hint="eastAsia" w:ascii="仿宋" w:hAnsi="仿宋" w:eastAsia="仿宋" w:cs="宋体"/>
          <w:color w:val="000000" w:themeColor="text1"/>
          <w:sz w:val="32"/>
          <w:szCs w:val="32"/>
          <w:lang w:eastAsia="zh-CN"/>
          <w14:textFill>
            <w14:solidFill>
              <w14:schemeClr w14:val="tx1"/>
            </w14:solidFill>
          </w14:textFill>
        </w:rPr>
        <w:t>）</w:t>
      </w:r>
      <w:r>
        <w:rPr>
          <w:rFonts w:hint="eastAsia" w:ascii="仿宋" w:hAnsi="仿宋" w:eastAsia="仿宋" w:cs="宋体"/>
          <w:color w:val="000000" w:themeColor="text1"/>
          <w:sz w:val="32"/>
          <w:szCs w:val="32"/>
          <w14:textFill>
            <w14:solidFill>
              <w14:schemeClr w14:val="tx1"/>
            </w14:solidFill>
          </w14:textFill>
        </w:rPr>
        <w:t>无失信行为，未修复失信记录的企业除外（以“信用中国”、“信用内蒙古”网站查询信息为准）。</w:t>
      </w:r>
    </w:p>
    <w:p>
      <w:pPr>
        <w:spacing w:line="360" w:lineRule="auto"/>
        <w:ind w:firstLine="617" w:firstLineChars="193"/>
        <w:rPr>
          <w:rFonts w:hint="eastAsia"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6.同一法人单位的同一项目已通过其他渠道获得财政资金支持的不得重复申报；同一法人单位的同一项目已申报其他领域资金支持的不得重复申报。</w:t>
      </w:r>
    </w:p>
    <w:p>
      <w:pPr>
        <w:spacing w:line="360" w:lineRule="auto"/>
        <w:ind w:firstLine="617" w:firstLineChars="193"/>
        <w:rPr>
          <w:rFonts w:hint="eastAsia"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7.</w:t>
      </w:r>
      <w:r>
        <w:rPr>
          <w:rFonts w:hint="eastAsia" w:ascii="仿宋" w:hAnsi="仿宋" w:eastAsia="仿宋" w:cs="宋体"/>
          <w:color w:val="000000" w:themeColor="text1"/>
          <w:sz w:val="32"/>
          <w:szCs w:val="32"/>
          <w:lang w:eastAsia="zh-CN"/>
          <w14:textFill>
            <w14:solidFill>
              <w14:schemeClr w14:val="tx1"/>
            </w14:solidFill>
          </w14:textFill>
        </w:rPr>
        <w:t>企业</w:t>
      </w:r>
      <w:r>
        <w:rPr>
          <w:rFonts w:hint="eastAsia" w:ascii="仿宋" w:hAnsi="仿宋" w:eastAsia="仿宋" w:cs="宋体"/>
          <w:color w:val="000000" w:themeColor="text1"/>
          <w:sz w:val="32"/>
          <w:szCs w:val="32"/>
          <w14:textFill>
            <w14:solidFill>
              <w14:schemeClr w14:val="tx1"/>
            </w14:solidFill>
          </w14:textFill>
        </w:rPr>
        <w:t>承诺书。</w:t>
      </w:r>
    </w:p>
    <w:p>
      <w:pPr>
        <w:spacing w:line="360" w:lineRule="auto"/>
        <w:ind w:firstLine="617" w:firstLineChars="193"/>
        <w:rPr>
          <w:rFonts w:ascii="黑体" w:hAnsi="黑体" w:eastAsia="黑体" w:cs="宋体"/>
          <w:color w:val="000000" w:themeColor="text1"/>
          <w:sz w:val="32"/>
          <w:szCs w:val="32"/>
          <w14:textFill>
            <w14:solidFill>
              <w14:schemeClr w14:val="tx1"/>
            </w14:solidFill>
          </w14:textFill>
        </w:rPr>
      </w:pPr>
      <w:r>
        <w:rPr>
          <w:rFonts w:hint="eastAsia" w:ascii="黑体" w:hAnsi="黑体" w:eastAsia="黑体" w:cs="宋体"/>
          <w:color w:val="000000" w:themeColor="text1"/>
          <w:sz w:val="32"/>
          <w:szCs w:val="32"/>
          <w14:textFill>
            <w14:solidFill>
              <w14:schemeClr w14:val="tx1"/>
            </w14:solidFill>
          </w14:textFill>
        </w:rPr>
        <w:t>三、申报材料</w:t>
      </w:r>
    </w:p>
    <w:p>
      <w:pPr>
        <w:spacing w:line="360" w:lineRule="auto"/>
        <w:ind w:firstLine="640" w:firstLineChars="200"/>
        <w:rPr>
          <w:rFonts w:hint="eastAsia" w:ascii="仿宋" w:hAnsi="仿宋" w:eastAsia="仿宋" w:cs="宋体"/>
          <w:color w:val="000000" w:themeColor="text1"/>
          <w:sz w:val="32"/>
          <w:szCs w:val="32"/>
          <w14:textFill>
            <w14:solidFill>
              <w14:schemeClr w14:val="tx1"/>
            </w14:solidFill>
          </w14:textFill>
        </w:rPr>
      </w:pPr>
      <w:r>
        <w:rPr>
          <w:rFonts w:hint="eastAsia" w:ascii="仿宋" w:hAnsi="仿宋" w:eastAsia="仿宋" w:cs="Times New Roman"/>
          <w:color w:val="000000" w:themeColor="text1"/>
          <w:sz w:val="32"/>
          <w:szCs w:val="22"/>
          <w14:textFill>
            <w14:solidFill>
              <w14:schemeClr w14:val="tx1"/>
            </w14:solidFill>
          </w14:textFill>
        </w:rPr>
        <w:t>1.项目所在旗县（市区）、盟市工信和财政部门联合上报的申请文件；</w:t>
      </w:r>
    </w:p>
    <w:p>
      <w:pPr>
        <w:spacing w:line="360" w:lineRule="auto"/>
        <w:ind w:firstLine="640" w:firstLineChars="200"/>
        <w:rPr>
          <w:rFonts w:hint="eastAsia" w:ascii="仿宋" w:hAnsi="仿宋" w:eastAsia="仿宋" w:cs="宋体"/>
          <w:color w:val="000000" w:themeColor="text1"/>
          <w:sz w:val="32"/>
          <w:szCs w:val="32"/>
          <w:lang w:eastAsia="zh-CN"/>
          <w14:textFill>
            <w14:solidFill>
              <w14:schemeClr w14:val="tx1"/>
            </w14:solidFill>
          </w14:textFill>
        </w:rPr>
      </w:pPr>
      <w:r>
        <w:rPr>
          <w:rFonts w:hint="eastAsia" w:ascii="仿宋" w:hAnsi="仿宋" w:eastAsia="仿宋" w:cs="宋体"/>
          <w:color w:val="000000" w:themeColor="text1"/>
          <w:sz w:val="32"/>
          <w:szCs w:val="32"/>
          <w:lang w:val="en-US" w:eastAsia="zh-CN"/>
          <w14:textFill>
            <w14:solidFill>
              <w14:schemeClr w14:val="tx1"/>
            </w14:solidFill>
          </w14:textFill>
        </w:rPr>
        <w:t>2.</w:t>
      </w:r>
      <w:r>
        <w:rPr>
          <w:rFonts w:hint="eastAsia" w:ascii="仿宋" w:hAnsi="仿宋" w:eastAsia="仿宋" w:cs="宋体"/>
          <w:color w:val="000000" w:themeColor="text1"/>
          <w:sz w:val="32"/>
          <w:szCs w:val="32"/>
          <w14:textFill>
            <w14:solidFill>
              <w14:schemeClr w14:val="tx1"/>
            </w14:solidFill>
          </w14:textFill>
        </w:rPr>
        <w:t>202</w:t>
      </w:r>
      <w:r>
        <w:rPr>
          <w:rFonts w:hint="eastAsia" w:ascii="仿宋" w:hAnsi="仿宋" w:eastAsia="仿宋" w:cs="宋体"/>
          <w:color w:val="000000" w:themeColor="text1"/>
          <w:sz w:val="32"/>
          <w:szCs w:val="32"/>
          <w:lang w:val="en-US" w:eastAsia="zh-CN"/>
          <w14:textFill>
            <w14:solidFill>
              <w14:schemeClr w14:val="tx1"/>
            </w14:solidFill>
          </w14:textFill>
        </w:rPr>
        <w:t>4</w:t>
      </w:r>
      <w:r>
        <w:rPr>
          <w:rFonts w:hint="eastAsia" w:ascii="仿宋" w:hAnsi="仿宋" w:eastAsia="仿宋" w:cs="宋体"/>
          <w:color w:val="000000" w:themeColor="text1"/>
          <w:sz w:val="32"/>
          <w:szCs w:val="32"/>
          <w14:textFill>
            <w14:solidFill>
              <w14:schemeClr w14:val="tx1"/>
            </w14:solidFill>
          </w14:textFill>
        </w:rPr>
        <w:t>年先进制造业集群和重点产业链技术改造项目推荐表</w:t>
      </w:r>
      <w:r>
        <w:rPr>
          <w:rFonts w:hint="eastAsia" w:ascii="仿宋" w:hAnsi="仿宋" w:eastAsia="仿宋" w:cs="宋体"/>
          <w:color w:val="000000" w:themeColor="text1"/>
          <w:sz w:val="32"/>
          <w:szCs w:val="32"/>
          <w:lang w:eastAsia="zh-CN"/>
          <w14:textFill>
            <w14:solidFill>
              <w14:schemeClr w14:val="tx1"/>
            </w14:solidFill>
          </w14:textFill>
        </w:rPr>
        <w:t>；</w:t>
      </w:r>
    </w:p>
    <w:p>
      <w:pPr>
        <w:spacing w:line="360" w:lineRule="auto"/>
        <w:ind w:firstLine="640" w:firstLineChars="200"/>
        <w:rPr>
          <w:rFonts w:hint="eastAsia" w:ascii="仿宋" w:hAnsi="仿宋" w:eastAsia="仿宋" w:cs="宋体"/>
          <w:color w:val="000000" w:themeColor="text1"/>
          <w:sz w:val="32"/>
          <w:szCs w:val="32"/>
          <w:lang w:eastAsia="zh-CN"/>
          <w14:textFill>
            <w14:solidFill>
              <w14:schemeClr w14:val="tx1"/>
            </w14:solidFill>
          </w14:textFill>
        </w:rPr>
      </w:pPr>
      <w:r>
        <w:rPr>
          <w:rFonts w:hint="eastAsia" w:ascii="仿宋" w:hAnsi="仿宋" w:eastAsia="仿宋" w:cs="宋体"/>
          <w:color w:val="000000" w:themeColor="text1"/>
          <w:sz w:val="32"/>
          <w:szCs w:val="32"/>
          <w:lang w:val="en-US" w:eastAsia="zh-CN"/>
          <w14:textFill>
            <w14:solidFill>
              <w14:schemeClr w14:val="tx1"/>
            </w14:solidFill>
          </w14:textFill>
        </w:rPr>
        <w:t>3</w:t>
      </w:r>
      <w:r>
        <w:rPr>
          <w:rFonts w:hint="eastAsia" w:ascii="仿宋" w:hAnsi="仿宋" w:eastAsia="仿宋" w:cs="宋体"/>
          <w:color w:val="000000" w:themeColor="text1"/>
          <w:sz w:val="32"/>
          <w:szCs w:val="32"/>
          <w14:textFill>
            <w14:solidFill>
              <w14:schemeClr w14:val="tx1"/>
            </w14:solidFill>
          </w14:textFill>
        </w:rPr>
        <w:t>.202</w:t>
      </w:r>
      <w:r>
        <w:rPr>
          <w:rFonts w:hint="eastAsia" w:ascii="仿宋" w:hAnsi="仿宋" w:eastAsia="仿宋" w:cs="宋体"/>
          <w:color w:val="000000" w:themeColor="text1"/>
          <w:sz w:val="32"/>
          <w:szCs w:val="32"/>
          <w:lang w:val="en-US" w:eastAsia="zh-CN"/>
          <w14:textFill>
            <w14:solidFill>
              <w14:schemeClr w14:val="tx1"/>
            </w14:solidFill>
          </w14:textFill>
        </w:rPr>
        <w:t>4</w:t>
      </w:r>
      <w:r>
        <w:rPr>
          <w:rFonts w:hint="eastAsia" w:ascii="仿宋" w:hAnsi="仿宋" w:eastAsia="仿宋" w:cs="宋体"/>
          <w:color w:val="000000" w:themeColor="text1"/>
          <w:sz w:val="32"/>
          <w:szCs w:val="32"/>
          <w14:textFill>
            <w14:solidFill>
              <w14:schemeClr w14:val="tx1"/>
            </w14:solidFill>
          </w14:textFill>
        </w:rPr>
        <w:t>年先进制造业集群和重点产业链技术改造项目申请报告</w:t>
      </w:r>
      <w:r>
        <w:rPr>
          <w:rFonts w:hint="eastAsia" w:ascii="仿宋" w:hAnsi="仿宋" w:eastAsia="仿宋" w:cs="宋体"/>
          <w:color w:val="000000" w:themeColor="text1"/>
          <w:sz w:val="32"/>
          <w:szCs w:val="32"/>
          <w:lang w:eastAsia="zh-CN"/>
          <w14:textFill>
            <w14:solidFill>
              <w14:schemeClr w14:val="tx1"/>
            </w14:solidFill>
          </w14:textFill>
        </w:rPr>
        <w:t>（申请报告按照要点编制）。</w:t>
      </w:r>
    </w:p>
    <w:p>
      <w:pPr>
        <w:spacing w:line="360" w:lineRule="auto"/>
        <w:ind w:firstLine="627" w:firstLineChars="196"/>
        <w:rPr>
          <w:rFonts w:hint="eastAsia" w:ascii="黑体" w:hAnsi="Arial" w:eastAsia="黑体" w:cs="宋体"/>
          <w:b w:val="0"/>
          <w:bCs w:val="0"/>
          <w:color w:val="000000" w:themeColor="text1"/>
          <w:sz w:val="32"/>
          <w:szCs w:val="32"/>
          <w14:textFill>
            <w14:solidFill>
              <w14:schemeClr w14:val="tx1"/>
            </w14:solidFill>
          </w14:textFill>
        </w:rPr>
      </w:pPr>
      <w:r>
        <w:rPr>
          <w:rFonts w:hint="eastAsia" w:ascii="黑体" w:hAnsi="黑体" w:eastAsia="黑体" w:cs="宋体"/>
          <w:b w:val="0"/>
          <w:bCs w:val="0"/>
          <w:color w:val="000000" w:themeColor="text1"/>
          <w:sz w:val="32"/>
          <w:szCs w:val="32"/>
          <w:lang w:eastAsia="zh-CN"/>
          <w14:textFill>
            <w14:solidFill>
              <w14:schemeClr w14:val="tx1"/>
            </w14:solidFill>
          </w14:textFill>
        </w:rPr>
        <w:t>四</w:t>
      </w:r>
      <w:r>
        <w:rPr>
          <w:rFonts w:hint="eastAsia" w:ascii="黑体" w:hAnsi="黑体" w:eastAsia="黑体" w:cs="宋体"/>
          <w:b w:val="0"/>
          <w:bCs w:val="0"/>
          <w:color w:val="000000" w:themeColor="text1"/>
          <w:sz w:val="32"/>
          <w:szCs w:val="32"/>
          <w14:textFill>
            <w14:solidFill>
              <w14:schemeClr w14:val="tx1"/>
            </w14:solidFill>
          </w14:textFill>
        </w:rPr>
        <w:t>、其</w:t>
      </w:r>
      <w:r>
        <w:rPr>
          <w:rFonts w:hint="eastAsia" w:ascii="黑体" w:hAnsi="黑体" w:eastAsia="黑体" w:cs="宋体"/>
          <w:b w:val="0"/>
          <w:bCs w:val="0"/>
          <w:color w:val="000000" w:themeColor="text1"/>
          <w:sz w:val="32"/>
          <w:szCs w:val="32"/>
          <w:lang w:eastAsia="zh-CN"/>
          <w14:textFill>
            <w14:solidFill>
              <w14:schemeClr w14:val="tx1"/>
            </w14:solidFill>
          </w14:textFill>
        </w:rPr>
        <w:t>他</w:t>
      </w:r>
    </w:p>
    <w:p>
      <w:pPr>
        <w:spacing w:line="360" w:lineRule="auto"/>
        <w:ind w:firstLine="627" w:firstLineChars="196"/>
        <w:rPr>
          <w:rFonts w:hint="eastAsia" w:ascii="仿宋" w:hAnsi="仿宋" w:eastAsia="仿宋" w:cs="宋体"/>
          <w:color w:val="000000" w:themeColor="text1"/>
          <w:sz w:val="32"/>
          <w:szCs w:val="32"/>
          <w:lang w:eastAsia="zh-CN"/>
          <w14:textFill>
            <w14:solidFill>
              <w14:schemeClr w14:val="tx1"/>
            </w14:solidFill>
          </w14:textFill>
        </w:rPr>
      </w:pPr>
      <w:r>
        <w:rPr>
          <w:rFonts w:hint="eastAsia" w:ascii="仿宋" w:hAnsi="仿宋" w:eastAsia="仿宋" w:cs="宋体"/>
          <w:color w:val="000000" w:themeColor="text1"/>
          <w:sz w:val="32"/>
          <w:szCs w:val="32"/>
          <w:lang w:eastAsia="zh-CN"/>
          <w14:textFill>
            <w14:solidFill>
              <w14:schemeClr w14:val="tx1"/>
            </w14:solidFill>
          </w14:textFill>
        </w:rPr>
        <w:t>申报</w:t>
      </w:r>
      <w:r>
        <w:rPr>
          <w:rFonts w:hint="eastAsia" w:ascii="仿宋" w:hAnsi="仿宋" w:eastAsia="仿宋" w:cs="宋体"/>
          <w:color w:val="000000" w:themeColor="text1"/>
          <w:sz w:val="32"/>
          <w:szCs w:val="32"/>
          <w14:textFill>
            <w14:solidFill>
              <w14:schemeClr w14:val="tx1"/>
            </w14:solidFill>
          </w14:textFill>
        </w:rPr>
        <w:t>材料正反面印刷，</w:t>
      </w:r>
      <w:r>
        <w:rPr>
          <w:rFonts w:hint="eastAsia" w:ascii="仿宋" w:hAnsi="仿宋" w:eastAsia="仿宋" w:cs="宋体"/>
          <w:color w:val="000000" w:themeColor="text1"/>
          <w:sz w:val="32"/>
          <w:szCs w:val="32"/>
          <w:lang w:eastAsia="zh-CN"/>
          <w14:textFill>
            <w14:solidFill>
              <w14:schemeClr w14:val="tx1"/>
            </w14:solidFill>
          </w14:textFill>
        </w:rPr>
        <w:t>字迹、印章清楚，</w:t>
      </w:r>
      <w:r>
        <w:rPr>
          <w:rFonts w:hint="eastAsia" w:ascii="仿宋" w:hAnsi="仿宋" w:eastAsia="仿宋" w:cs="宋体"/>
          <w:color w:val="000000" w:themeColor="text1"/>
          <w:sz w:val="32"/>
          <w:szCs w:val="32"/>
          <w14:textFill>
            <w14:solidFill>
              <w14:schemeClr w14:val="tx1"/>
            </w14:solidFill>
          </w14:textFill>
        </w:rPr>
        <w:t>装订成册，报告封面侧边（书脊）处标明申报单位及项目名称</w:t>
      </w:r>
      <w:r>
        <w:rPr>
          <w:rFonts w:hint="eastAsia" w:ascii="仿宋" w:hAnsi="仿宋" w:eastAsia="仿宋" w:cs="宋体"/>
          <w:color w:val="000000" w:themeColor="text1"/>
          <w:sz w:val="32"/>
          <w:szCs w:val="32"/>
          <w:lang w:eastAsia="zh-CN"/>
          <w14:textFill>
            <w14:solidFill>
              <w14:schemeClr w14:val="tx1"/>
            </w14:solidFill>
          </w14:textFill>
        </w:rPr>
        <w:t>。</w:t>
      </w:r>
    </w:p>
    <w:p>
      <w:pPr>
        <w:widowControl w:val="0"/>
        <w:jc w:val="both"/>
        <w:rPr>
          <w:rFonts w:hint="eastAsia" w:ascii="Calibri" w:hAnsi="Calibri" w:eastAsia="宋体" w:cs="Times New Roman"/>
          <w:color w:val="000000" w:themeColor="text1"/>
          <w:kern w:val="2"/>
          <w:sz w:val="21"/>
          <w:szCs w:val="22"/>
          <w:lang w:val="en-US" w:eastAsia="zh-CN" w:bidi="ar-SA"/>
          <w14:textFill>
            <w14:solidFill>
              <w14:schemeClr w14:val="tx1"/>
            </w14:solidFill>
          </w14:textFill>
        </w:rPr>
      </w:pPr>
    </w:p>
    <w:p>
      <w:pPr>
        <w:spacing w:line="360" w:lineRule="auto"/>
        <w:ind w:left="2398" w:leftChars="304" w:hanging="1760" w:hangingChars="550"/>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 xml:space="preserve"> </w:t>
      </w:r>
    </w:p>
    <w:p>
      <w:pPr>
        <w:spacing w:line="360" w:lineRule="auto"/>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 xml:space="preserve"> </w:t>
      </w:r>
    </w:p>
    <w:p>
      <w:pPr>
        <w:spacing w:line="360" w:lineRule="auto"/>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 xml:space="preserve"> </w:t>
      </w:r>
    </w:p>
    <w:p>
      <w:pPr>
        <w:spacing w:line="360" w:lineRule="auto"/>
        <w:rPr>
          <w:rFonts w:ascii="仿宋" w:hAnsi="仿宋" w:eastAsia="仿宋" w:cs="宋体"/>
          <w:color w:val="000000" w:themeColor="text1"/>
          <w:sz w:val="32"/>
          <w:szCs w:val="32"/>
          <w14:textFill>
            <w14:solidFill>
              <w14:schemeClr w14:val="tx1"/>
            </w14:solidFill>
          </w14:textFill>
        </w:rPr>
        <w:sectPr>
          <w:footerReference r:id="rId3" w:type="default"/>
          <w:pgSz w:w="11906" w:h="16838"/>
          <w:pgMar w:top="1440" w:right="1797" w:bottom="1440" w:left="1797" w:header="720" w:footer="720" w:gutter="0"/>
          <w:pgNumType w:fmt="decimal"/>
          <w:cols w:space="720" w:num="1"/>
          <w:docGrid w:type="lines" w:linePitch="312" w:charSpace="0"/>
        </w:sectPr>
      </w:pPr>
    </w:p>
    <w:p>
      <w:pPr>
        <w:jc w:val="center"/>
        <w:rPr>
          <w:rFonts w:hint="eastAsia" w:ascii="方正小标宋简体" w:hAnsi="方正小标宋简体" w:eastAsia="方正小标宋简体" w:cs="方正小标宋简体"/>
          <w:color w:val="000000" w:themeColor="text1"/>
          <w:kern w:val="0"/>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202</w:t>
      </w:r>
      <w:r>
        <w:rPr>
          <w:rFonts w:hint="eastAsia" w:ascii="方正小标宋简体" w:hAnsi="方正小标宋简体" w:eastAsia="方正小标宋简体" w:cs="方正小标宋简体"/>
          <w:color w:val="000000" w:themeColor="text1"/>
          <w:sz w:val="36"/>
          <w:szCs w:val="36"/>
          <w:lang w:val="en-US" w:eastAsia="zh-CN"/>
          <w14:textFill>
            <w14:solidFill>
              <w14:schemeClr w14:val="tx1"/>
            </w14:solidFill>
          </w14:textFill>
        </w:rPr>
        <w:t>4</w:t>
      </w: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年先进制造业集群和重点产业链技术改造项目推荐表</w:t>
      </w:r>
    </w:p>
    <w:tbl>
      <w:tblPr>
        <w:tblStyle w:val="4"/>
        <w:tblW w:w="14025" w:type="dxa"/>
        <w:jc w:val="center"/>
        <w:tblLayout w:type="fixed"/>
        <w:tblCellMar>
          <w:top w:w="0" w:type="dxa"/>
          <w:left w:w="108" w:type="dxa"/>
          <w:bottom w:w="0" w:type="dxa"/>
          <w:right w:w="108" w:type="dxa"/>
        </w:tblCellMar>
      </w:tblPr>
      <w:tblGrid>
        <w:gridCol w:w="1000"/>
        <w:gridCol w:w="1549"/>
        <w:gridCol w:w="1395"/>
        <w:gridCol w:w="2744"/>
        <w:gridCol w:w="1730"/>
        <w:gridCol w:w="1084"/>
        <w:gridCol w:w="1655"/>
        <w:gridCol w:w="1434"/>
        <w:gridCol w:w="1434"/>
      </w:tblGrid>
      <w:tr>
        <w:tblPrEx>
          <w:tblCellMar>
            <w:top w:w="0" w:type="dxa"/>
            <w:left w:w="108" w:type="dxa"/>
            <w:bottom w:w="0" w:type="dxa"/>
            <w:right w:w="108" w:type="dxa"/>
          </w:tblCellMar>
        </w:tblPrEx>
        <w:trPr>
          <w:trHeight w:val="784" w:hRule="atLeast"/>
          <w:jc w:val="center"/>
        </w:trPr>
        <w:tc>
          <w:tcPr>
            <w:tcW w:w="100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序号</w:t>
            </w:r>
          </w:p>
        </w:tc>
        <w:tc>
          <w:tcPr>
            <w:tcW w:w="1549" w:type="dxa"/>
            <w:tcBorders>
              <w:top w:val="single" w:color="000000" w:sz="4" w:space="0"/>
              <w:left w:val="nil"/>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项目单位及</w:t>
            </w:r>
          </w:p>
          <w:p>
            <w:pPr>
              <w:widowControl/>
              <w:snapToGrid w:val="0"/>
              <w:jc w:val="center"/>
              <w:textAlignment w:val="center"/>
              <w:rPr>
                <w:rFonts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项目名称</w:t>
            </w:r>
          </w:p>
        </w:tc>
        <w:tc>
          <w:tcPr>
            <w:tcW w:w="1395" w:type="dxa"/>
            <w:tcBorders>
              <w:top w:val="single" w:color="000000" w:sz="4" w:space="0"/>
              <w:left w:val="nil"/>
              <w:bottom w:val="single" w:color="000000" w:sz="4" w:space="0"/>
              <w:right w:val="single" w:color="000000" w:sz="4" w:space="0"/>
            </w:tcBorders>
            <w:noWrap w:val="0"/>
            <w:vAlign w:val="center"/>
          </w:tcPr>
          <w:p>
            <w:pPr>
              <w:widowControl/>
              <w:snapToGrid w:val="0"/>
              <w:jc w:val="center"/>
              <w:textAlignment w:val="center"/>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kern w:val="0"/>
                <w:sz w:val="24"/>
                <w:szCs w:val="24"/>
                <w:lang w:eastAsia="zh-CN"/>
                <w14:textFill>
                  <w14:solidFill>
                    <w14:schemeClr w14:val="tx1"/>
                  </w14:solidFill>
                </w14:textFill>
              </w:rPr>
              <w:t>项目实施起止时间</w:t>
            </w:r>
          </w:p>
        </w:tc>
        <w:tc>
          <w:tcPr>
            <w:tcW w:w="2744" w:type="dxa"/>
            <w:tcBorders>
              <w:top w:val="single" w:color="000000" w:sz="4" w:space="0"/>
              <w:left w:val="nil"/>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项目主要内容</w:t>
            </w:r>
          </w:p>
        </w:tc>
        <w:tc>
          <w:tcPr>
            <w:tcW w:w="1730" w:type="dxa"/>
            <w:tcBorders>
              <w:top w:val="single" w:color="000000" w:sz="4" w:space="0"/>
              <w:left w:val="nil"/>
              <w:bottom w:val="single" w:color="000000" w:sz="4" w:space="0"/>
              <w:right w:val="single" w:color="000000" w:sz="4" w:space="0"/>
            </w:tcBorders>
            <w:noWrap w:val="0"/>
            <w:vAlign w:val="center"/>
          </w:tcPr>
          <w:p>
            <w:pPr>
              <w:widowControl/>
              <w:snapToGrid w:val="0"/>
              <w:jc w:val="center"/>
              <w:textAlignment w:val="center"/>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项目地址</w:t>
            </w:r>
          </w:p>
          <w:p>
            <w:pPr>
              <w:widowControl/>
              <w:snapToGrid w:val="0"/>
              <w:jc w:val="center"/>
              <w:textAlignment w:val="center"/>
              <w:rPr>
                <w:rFonts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（具体到旗县区、园区）</w:t>
            </w:r>
          </w:p>
        </w:tc>
        <w:tc>
          <w:tcPr>
            <w:tcW w:w="1084" w:type="dxa"/>
            <w:tcBorders>
              <w:top w:val="single" w:color="000000" w:sz="4" w:space="0"/>
              <w:left w:val="nil"/>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总投资</w:t>
            </w:r>
          </w:p>
          <w:p>
            <w:pPr>
              <w:widowControl/>
              <w:snapToGrid w:val="0"/>
              <w:jc w:val="center"/>
              <w:textAlignment w:val="center"/>
              <w:rPr>
                <w:rFonts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（万元）</w:t>
            </w:r>
          </w:p>
        </w:tc>
        <w:tc>
          <w:tcPr>
            <w:tcW w:w="1655" w:type="dxa"/>
            <w:tcBorders>
              <w:top w:val="single" w:color="000000" w:sz="4" w:space="0"/>
              <w:left w:val="nil"/>
              <w:bottom w:val="single" w:color="000000" w:sz="4" w:space="0"/>
              <w:right w:val="single" w:color="000000" w:sz="4" w:space="0"/>
            </w:tcBorders>
            <w:noWrap w:val="0"/>
            <w:vAlign w:val="center"/>
          </w:tcPr>
          <w:p>
            <w:pPr>
              <w:widowControl/>
              <w:snapToGrid w:val="0"/>
              <w:jc w:val="center"/>
              <w:textAlignment w:val="center"/>
              <w:rPr>
                <w:rFonts w:hint="eastAsia" w:ascii="宋体" w:hAnsi="宋体"/>
                <w:b/>
                <w:color w:val="000000" w:themeColor="text1"/>
                <w:kern w:val="0"/>
                <w:sz w:val="24"/>
                <w:szCs w:val="22"/>
                <w:lang w:val="en-US" w:eastAsia="zh-CN" w:bidi="ar-SA"/>
                <w14:textFill>
                  <w14:solidFill>
                    <w14:schemeClr w14:val="tx1"/>
                  </w14:solidFill>
                </w14:textFill>
              </w:rPr>
            </w:pPr>
            <w:r>
              <w:rPr>
                <w:rFonts w:hint="eastAsia" w:ascii="宋体" w:hAnsi="宋体"/>
                <w:b/>
                <w:color w:val="000000" w:themeColor="text1"/>
                <w:kern w:val="0"/>
                <w:sz w:val="24"/>
                <w:szCs w:val="22"/>
                <w:lang w:val="en-US" w:eastAsia="zh-CN" w:bidi="ar-SA"/>
                <w14:textFill>
                  <w14:solidFill>
                    <w14:schemeClr w14:val="tx1"/>
                  </w14:solidFill>
                </w14:textFill>
              </w:rPr>
              <w:t>2023年度</w:t>
            </w:r>
          </w:p>
          <w:p>
            <w:pPr>
              <w:widowControl/>
              <w:snapToGrid w:val="0"/>
              <w:jc w:val="center"/>
              <w:textAlignment w:val="center"/>
              <w:rPr>
                <w:rFonts w:ascii="宋体" w:hAnsi="宋体" w:eastAsia="宋体" w:cs="宋体"/>
                <w:b/>
                <w:bCs/>
                <w:color w:val="000000" w:themeColor="text1"/>
                <w:kern w:val="0"/>
                <w:sz w:val="24"/>
                <w:szCs w:val="24"/>
                <w14:textFill>
                  <w14:solidFill>
                    <w14:schemeClr w14:val="tx1"/>
                  </w14:solidFill>
                </w14:textFill>
              </w:rPr>
            </w:pPr>
            <w:r>
              <w:rPr>
                <w:rFonts w:hint="eastAsia" w:ascii="宋体" w:hAnsi="宋体"/>
                <w:b/>
                <w:color w:val="000000" w:themeColor="text1"/>
                <w:kern w:val="0"/>
                <w:sz w:val="24"/>
                <w:szCs w:val="22"/>
                <w:lang w:val="en-US" w:eastAsia="zh-CN" w:bidi="ar-SA"/>
                <w14:textFill>
                  <w14:solidFill>
                    <w14:schemeClr w14:val="tx1"/>
                  </w14:solidFill>
                </w14:textFill>
              </w:rPr>
              <w:t>实际完成固定资产投资（万元）</w:t>
            </w:r>
          </w:p>
        </w:tc>
        <w:tc>
          <w:tcPr>
            <w:tcW w:w="1434"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widowControl/>
              <w:snapToGrid w:val="0"/>
              <w:jc w:val="center"/>
              <w:textAlignment w:val="center"/>
              <w:rPr>
                <w:rFonts w:hint="eastAsia" w:ascii="宋体" w:hAnsi="宋体" w:eastAsia="宋体" w:cs="宋体"/>
                <w:b/>
                <w:bCs/>
                <w:color w:val="000000" w:themeColor="text1"/>
                <w:kern w:val="0"/>
                <w:sz w:val="24"/>
                <w:szCs w:val="24"/>
                <w:lang w:eastAsia="zh-CN"/>
                <w14:textFill>
                  <w14:solidFill>
                    <w14:schemeClr w14:val="tx1"/>
                  </w14:solidFill>
                </w14:textFill>
              </w:rPr>
            </w:pPr>
            <w:r>
              <w:rPr>
                <w:rFonts w:hint="eastAsia" w:ascii="宋体" w:hAnsi="宋体" w:eastAsia="宋体" w:cs="宋体"/>
                <w:b/>
                <w:bCs/>
                <w:color w:val="000000" w:themeColor="text1"/>
                <w:kern w:val="0"/>
                <w:sz w:val="24"/>
                <w:szCs w:val="24"/>
                <w:lang w:eastAsia="zh-CN"/>
                <w14:textFill>
                  <w14:solidFill>
                    <w14:schemeClr w14:val="tx1"/>
                  </w14:solidFill>
                </w14:textFill>
              </w:rPr>
              <w:t>联系人及联系方式</w:t>
            </w:r>
          </w:p>
        </w:tc>
        <w:tc>
          <w:tcPr>
            <w:tcW w:w="1434"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widowControl/>
              <w:snapToGrid w:val="0"/>
              <w:jc w:val="center"/>
              <w:textAlignment w:val="center"/>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eastAsia="zh-CN"/>
                <w14:textFill>
                  <w14:solidFill>
                    <w14:schemeClr w14:val="tx1"/>
                  </w14:solidFill>
                </w14:textFill>
              </w:rPr>
              <w:t>其他</w:t>
            </w:r>
          </w:p>
        </w:tc>
      </w:tr>
      <w:tr>
        <w:tblPrEx>
          <w:tblCellMar>
            <w:top w:w="0" w:type="dxa"/>
            <w:left w:w="108" w:type="dxa"/>
            <w:bottom w:w="0" w:type="dxa"/>
            <w:right w:w="108" w:type="dxa"/>
          </w:tblCellMar>
        </w:tblPrEx>
        <w:trPr>
          <w:trHeight w:val="651" w:hRule="atLeast"/>
          <w:jc w:val="center"/>
        </w:trPr>
        <w:tc>
          <w:tcPr>
            <w:tcW w:w="100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1</w:t>
            </w:r>
          </w:p>
        </w:tc>
        <w:tc>
          <w:tcPr>
            <w:tcW w:w="1549" w:type="dxa"/>
            <w:tcBorders>
              <w:top w:val="single" w:color="000000" w:sz="4" w:space="0"/>
              <w:left w:val="nil"/>
              <w:bottom w:val="single" w:color="000000" w:sz="4" w:space="0"/>
              <w:right w:val="single" w:color="000000" w:sz="4" w:space="0"/>
            </w:tcBorders>
            <w:noWrap w:val="0"/>
            <w:vAlign w:val="center"/>
          </w:tcPr>
          <w:p>
            <w:pPr>
              <w:snapToGrid w:val="0"/>
              <w:jc w:val="center"/>
              <w:rPr>
                <w:rFonts w:ascii="Times New Roman" w:hAnsi="Times New Roman" w:eastAsia="宋体" w:cs="Times New Roman"/>
                <w:color w:val="000000" w:themeColor="text1"/>
                <w:sz w:val="20"/>
                <w:szCs w:val="20"/>
                <w14:textFill>
                  <w14:solidFill>
                    <w14:schemeClr w14:val="tx1"/>
                  </w14:solidFill>
                </w14:textFill>
              </w:rPr>
            </w:pPr>
          </w:p>
        </w:tc>
        <w:tc>
          <w:tcPr>
            <w:tcW w:w="1395" w:type="dxa"/>
            <w:tcBorders>
              <w:top w:val="single" w:color="000000" w:sz="4" w:space="0"/>
              <w:left w:val="nil"/>
              <w:bottom w:val="single" w:color="000000" w:sz="4" w:space="0"/>
              <w:right w:val="single" w:color="000000" w:sz="4" w:space="0"/>
            </w:tcBorders>
            <w:noWrap w:val="0"/>
            <w:vAlign w:val="center"/>
          </w:tcPr>
          <w:p>
            <w:pPr>
              <w:snapToGrid w:val="0"/>
              <w:jc w:val="center"/>
              <w:rPr>
                <w:rFonts w:ascii="Times New Roman" w:hAnsi="Times New Roman" w:eastAsia="宋体" w:cs="Times New Roman"/>
                <w:color w:val="000000" w:themeColor="text1"/>
                <w:sz w:val="20"/>
                <w:szCs w:val="20"/>
                <w14:textFill>
                  <w14:solidFill>
                    <w14:schemeClr w14:val="tx1"/>
                  </w14:solidFill>
                </w14:textFill>
              </w:rPr>
            </w:pPr>
          </w:p>
        </w:tc>
        <w:tc>
          <w:tcPr>
            <w:tcW w:w="2744" w:type="dxa"/>
            <w:tcBorders>
              <w:top w:val="single" w:color="000000" w:sz="4" w:space="0"/>
              <w:left w:val="nil"/>
              <w:bottom w:val="single" w:color="000000" w:sz="4" w:space="0"/>
              <w:right w:val="single" w:color="000000" w:sz="4" w:space="0"/>
            </w:tcBorders>
            <w:noWrap w:val="0"/>
            <w:vAlign w:val="center"/>
          </w:tcPr>
          <w:p>
            <w:pPr>
              <w:snapToGrid w:val="0"/>
              <w:jc w:val="center"/>
              <w:rPr>
                <w:rFonts w:ascii="Times New Roman" w:hAnsi="Times New Roman" w:eastAsia="宋体" w:cs="Times New Roman"/>
                <w:color w:val="000000" w:themeColor="text1"/>
                <w:sz w:val="20"/>
                <w:szCs w:val="20"/>
                <w14:textFill>
                  <w14:solidFill>
                    <w14:schemeClr w14:val="tx1"/>
                  </w14:solidFill>
                </w14:textFill>
              </w:rPr>
            </w:pPr>
          </w:p>
        </w:tc>
        <w:tc>
          <w:tcPr>
            <w:tcW w:w="1730" w:type="dxa"/>
            <w:tcBorders>
              <w:top w:val="single" w:color="000000" w:sz="4" w:space="0"/>
              <w:left w:val="nil"/>
              <w:bottom w:val="single" w:color="000000" w:sz="4" w:space="0"/>
              <w:right w:val="single" w:color="000000" w:sz="4" w:space="0"/>
            </w:tcBorders>
            <w:noWrap w:val="0"/>
            <w:vAlign w:val="center"/>
          </w:tcPr>
          <w:p>
            <w:pPr>
              <w:snapToGrid w:val="0"/>
              <w:jc w:val="center"/>
              <w:rPr>
                <w:rFonts w:ascii="Times New Roman" w:hAnsi="Times New Roman" w:eastAsia="宋体" w:cs="Times New Roman"/>
                <w:color w:val="000000" w:themeColor="text1"/>
                <w:sz w:val="20"/>
                <w:szCs w:val="20"/>
                <w14:textFill>
                  <w14:solidFill>
                    <w14:schemeClr w14:val="tx1"/>
                  </w14:solidFill>
                </w14:textFill>
              </w:rPr>
            </w:pPr>
          </w:p>
        </w:tc>
        <w:tc>
          <w:tcPr>
            <w:tcW w:w="1084" w:type="dxa"/>
            <w:tcBorders>
              <w:top w:val="single" w:color="000000" w:sz="4" w:space="0"/>
              <w:left w:val="nil"/>
              <w:bottom w:val="single" w:color="000000" w:sz="4" w:space="0"/>
              <w:right w:val="single" w:color="000000" w:sz="4" w:space="0"/>
            </w:tcBorders>
            <w:noWrap w:val="0"/>
            <w:vAlign w:val="center"/>
          </w:tcPr>
          <w:p>
            <w:pPr>
              <w:snapToGrid w:val="0"/>
              <w:jc w:val="center"/>
              <w:rPr>
                <w:rFonts w:ascii="Times New Roman" w:hAnsi="Times New Roman" w:eastAsia="宋体" w:cs="Times New Roman"/>
                <w:color w:val="000000" w:themeColor="text1"/>
                <w:sz w:val="20"/>
                <w:szCs w:val="20"/>
                <w14:textFill>
                  <w14:solidFill>
                    <w14:schemeClr w14:val="tx1"/>
                  </w14:solidFill>
                </w14:textFill>
              </w:rPr>
            </w:pPr>
          </w:p>
        </w:tc>
        <w:tc>
          <w:tcPr>
            <w:tcW w:w="1655" w:type="dxa"/>
            <w:tcBorders>
              <w:top w:val="single" w:color="000000" w:sz="4" w:space="0"/>
              <w:left w:val="nil"/>
              <w:bottom w:val="single" w:color="000000" w:sz="4" w:space="0"/>
              <w:right w:val="single" w:color="000000" w:sz="4" w:space="0"/>
            </w:tcBorders>
            <w:noWrap w:val="0"/>
            <w:vAlign w:val="top"/>
          </w:tcPr>
          <w:p>
            <w:pPr>
              <w:snapToGrid w:val="0"/>
              <w:jc w:val="center"/>
              <w:rPr>
                <w:rFonts w:ascii="Times New Roman" w:hAnsi="Times New Roman" w:eastAsia="宋体" w:cs="Times New Roman"/>
                <w:color w:val="000000" w:themeColor="text1"/>
                <w:sz w:val="20"/>
                <w:szCs w:val="20"/>
                <w14:textFill>
                  <w14:solidFill>
                    <w14:schemeClr w14:val="tx1"/>
                  </w14:solidFill>
                </w14:textFill>
              </w:rPr>
            </w:pPr>
          </w:p>
        </w:tc>
        <w:tc>
          <w:tcPr>
            <w:tcW w:w="1434"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snapToGrid w:val="0"/>
              <w:jc w:val="center"/>
              <w:rPr>
                <w:rFonts w:ascii="Times New Roman" w:hAnsi="Times New Roman" w:eastAsia="宋体" w:cs="Times New Roman"/>
                <w:color w:val="000000" w:themeColor="text1"/>
                <w:sz w:val="20"/>
                <w:szCs w:val="20"/>
                <w14:textFill>
                  <w14:solidFill>
                    <w14:schemeClr w14:val="tx1"/>
                  </w14:solidFill>
                </w14:textFill>
              </w:rPr>
            </w:pPr>
          </w:p>
        </w:tc>
        <w:tc>
          <w:tcPr>
            <w:tcW w:w="1434"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snapToGrid w:val="0"/>
              <w:jc w:val="center"/>
              <w:rPr>
                <w:rFonts w:ascii="Times New Roman" w:hAnsi="Times New Roman" w:eastAsia="宋体" w:cs="Times New Roman"/>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651" w:hRule="atLeast"/>
          <w:jc w:val="center"/>
        </w:trPr>
        <w:tc>
          <w:tcPr>
            <w:tcW w:w="100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2</w:t>
            </w:r>
          </w:p>
        </w:tc>
        <w:tc>
          <w:tcPr>
            <w:tcW w:w="1549" w:type="dxa"/>
            <w:tcBorders>
              <w:top w:val="single" w:color="000000" w:sz="4" w:space="0"/>
              <w:left w:val="nil"/>
              <w:bottom w:val="single" w:color="000000" w:sz="4" w:space="0"/>
              <w:right w:val="single" w:color="000000" w:sz="4" w:space="0"/>
            </w:tcBorders>
            <w:noWrap w:val="0"/>
            <w:vAlign w:val="center"/>
          </w:tcPr>
          <w:p>
            <w:pPr>
              <w:snapToGrid w:val="0"/>
              <w:jc w:val="center"/>
              <w:rPr>
                <w:rFonts w:ascii="Times New Roman" w:hAnsi="Times New Roman" w:eastAsia="宋体" w:cs="Times New Roman"/>
                <w:color w:val="000000" w:themeColor="text1"/>
                <w:sz w:val="20"/>
                <w:szCs w:val="20"/>
                <w14:textFill>
                  <w14:solidFill>
                    <w14:schemeClr w14:val="tx1"/>
                  </w14:solidFill>
                </w14:textFill>
              </w:rPr>
            </w:pPr>
          </w:p>
        </w:tc>
        <w:tc>
          <w:tcPr>
            <w:tcW w:w="1395" w:type="dxa"/>
            <w:tcBorders>
              <w:top w:val="single" w:color="000000" w:sz="4" w:space="0"/>
              <w:left w:val="nil"/>
              <w:bottom w:val="single" w:color="000000" w:sz="4" w:space="0"/>
              <w:right w:val="single" w:color="000000" w:sz="4" w:space="0"/>
            </w:tcBorders>
            <w:noWrap w:val="0"/>
            <w:vAlign w:val="center"/>
          </w:tcPr>
          <w:p>
            <w:pPr>
              <w:snapToGrid w:val="0"/>
              <w:jc w:val="center"/>
              <w:rPr>
                <w:rFonts w:ascii="Times New Roman" w:hAnsi="Times New Roman" w:eastAsia="宋体" w:cs="Times New Roman"/>
                <w:color w:val="000000" w:themeColor="text1"/>
                <w:sz w:val="20"/>
                <w:szCs w:val="20"/>
                <w14:textFill>
                  <w14:solidFill>
                    <w14:schemeClr w14:val="tx1"/>
                  </w14:solidFill>
                </w14:textFill>
              </w:rPr>
            </w:pPr>
          </w:p>
        </w:tc>
        <w:tc>
          <w:tcPr>
            <w:tcW w:w="2744" w:type="dxa"/>
            <w:tcBorders>
              <w:top w:val="single" w:color="000000" w:sz="4" w:space="0"/>
              <w:left w:val="nil"/>
              <w:bottom w:val="single" w:color="000000" w:sz="4" w:space="0"/>
              <w:right w:val="single" w:color="000000" w:sz="4" w:space="0"/>
            </w:tcBorders>
            <w:noWrap w:val="0"/>
            <w:vAlign w:val="center"/>
          </w:tcPr>
          <w:p>
            <w:pPr>
              <w:snapToGrid w:val="0"/>
              <w:jc w:val="center"/>
              <w:rPr>
                <w:rFonts w:ascii="Times New Roman" w:hAnsi="Times New Roman" w:eastAsia="宋体" w:cs="Times New Roman"/>
                <w:color w:val="000000" w:themeColor="text1"/>
                <w:sz w:val="20"/>
                <w:szCs w:val="20"/>
                <w14:textFill>
                  <w14:solidFill>
                    <w14:schemeClr w14:val="tx1"/>
                  </w14:solidFill>
                </w14:textFill>
              </w:rPr>
            </w:pPr>
          </w:p>
        </w:tc>
        <w:tc>
          <w:tcPr>
            <w:tcW w:w="1730" w:type="dxa"/>
            <w:tcBorders>
              <w:top w:val="single" w:color="000000" w:sz="4" w:space="0"/>
              <w:left w:val="nil"/>
              <w:bottom w:val="single" w:color="000000" w:sz="4" w:space="0"/>
              <w:right w:val="single" w:color="000000" w:sz="4" w:space="0"/>
            </w:tcBorders>
            <w:noWrap w:val="0"/>
            <w:vAlign w:val="center"/>
          </w:tcPr>
          <w:p>
            <w:pPr>
              <w:snapToGrid w:val="0"/>
              <w:jc w:val="center"/>
              <w:rPr>
                <w:rFonts w:ascii="Times New Roman" w:hAnsi="Times New Roman" w:eastAsia="宋体" w:cs="Times New Roman"/>
                <w:color w:val="000000" w:themeColor="text1"/>
                <w:sz w:val="20"/>
                <w:szCs w:val="20"/>
                <w14:textFill>
                  <w14:solidFill>
                    <w14:schemeClr w14:val="tx1"/>
                  </w14:solidFill>
                </w14:textFill>
              </w:rPr>
            </w:pPr>
          </w:p>
        </w:tc>
        <w:tc>
          <w:tcPr>
            <w:tcW w:w="1084" w:type="dxa"/>
            <w:tcBorders>
              <w:top w:val="single" w:color="000000" w:sz="4" w:space="0"/>
              <w:left w:val="nil"/>
              <w:bottom w:val="single" w:color="000000" w:sz="4" w:space="0"/>
              <w:right w:val="single" w:color="000000" w:sz="4" w:space="0"/>
            </w:tcBorders>
            <w:noWrap w:val="0"/>
            <w:vAlign w:val="center"/>
          </w:tcPr>
          <w:p>
            <w:pPr>
              <w:snapToGrid w:val="0"/>
              <w:jc w:val="center"/>
              <w:rPr>
                <w:rFonts w:ascii="Times New Roman" w:hAnsi="Times New Roman" w:eastAsia="宋体" w:cs="Times New Roman"/>
                <w:color w:val="000000" w:themeColor="text1"/>
                <w:sz w:val="20"/>
                <w:szCs w:val="20"/>
                <w14:textFill>
                  <w14:solidFill>
                    <w14:schemeClr w14:val="tx1"/>
                  </w14:solidFill>
                </w14:textFill>
              </w:rPr>
            </w:pPr>
          </w:p>
        </w:tc>
        <w:tc>
          <w:tcPr>
            <w:tcW w:w="1655" w:type="dxa"/>
            <w:tcBorders>
              <w:top w:val="single" w:color="000000" w:sz="4" w:space="0"/>
              <w:left w:val="nil"/>
              <w:bottom w:val="single" w:color="000000" w:sz="4" w:space="0"/>
              <w:right w:val="single" w:color="000000" w:sz="4" w:space="0"/>
            </w:tcBorders>
            <w:noWrap w:val="0"/>
            <w:vAlign w:val="top"/>
          </w:tcPr>
          <w:p>
            <w:pPr>
              <w:snapToGrid w:val="0"/>
              <w:jc w:val="center"/>
              <w:rPr>
                <w:rFonts w:ascii="Times New Roman" w:hAnsi="Times New Roman" w:eastAsia="宋体" w:cs="Times New Roman"/>
                <w:color w:val="000000" w:themeColor="text1"/>
                <w:sz w:val="20"/>
                <w:szCs w:val="20"/>
                <w14:textFill>
                  <w14:solidFill>
                    <w14:schemeClr w14:val="tx1"/>
                  </w14:solidFill>
                </w14:textFill>
              </w:rPr>
            </w:pPr>
          </w:p>
        </w:tc>
        <w:tc>
          <w:tcPr>
            <w:tcW w:w="1434"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snapToGrid w:val="0"/>
              <w:jc w:val="center"/>
              <w:rPr>
                <w:rFonts w:ascii="Times New Roman" w:hAnsi="Times New Roman" w:eastAsia="宋体" w:cs="Times New Roman"/>
                <w:color w:val="000000" w:themeColor="text1"/>
                <w:sz w:val="20"/>
                <w:szCs w:val="20"/>
                <w14:textFill>
                  <w14:solidFill>
                    <w14:schemeClr w14:val="tx1"/>
                  </w14:solidFill>
                </w14:textFill>
              </w:rPr>
            </w:pPr>
          </w:p>
        </w:tc>
        <w:tc>
          <w:tcPr>
            <w:tcW w:w="1434"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snapToGrid w:val="0"/>
              <w:jc w:val="center"/>
              <w:rPr>
                <w:rFonts w:ascii="Times New Roman" w:hAnsi="Times New Roman" w:eastAsia="宋体" w:cs="Times New Roman"/>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651" w:hRule="atLeast"/>
          <w:jc w:val="center"/>
        </w:trPr>
        <w:tc>
          <w:tcPr>
            <w:tcW w:w="100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3</w:t>
            </w:r>
          </w:p>
        </w:tc>
        <w:tc>
          <w:tcPr>
            <w:tcW w:w="1549" w:type="dxa"/>
            <w:tcBorders>
              <w:top w:val="single" w:color="000000" w:sz="4" w:space="0"/>
              <w:left w:val="nil"/>
              <w:bottom w:val="single" w:color="000000" w:sz="4" w:space="0"/>
              <w:right w:val="single" w:color="000000" w:sz="4" w:space="0"/>
            </w:tcBorders>
            <w:noWrap w:val="0"/>
            <w:vAlign w:val="center"/>
          </w:tcPr>
          <w:p>
            <w:pPr>
              <w:snapToGrid w:val="0"/>
              <w:jc w:val="center"/>
              <w:rPr>
                <w:rFonts w:ascii="Times New Roman" w:hAnsi="Times New Roman" w:eastAsia="宋体" w:cs="Times New Roman"/>
                <w:color w:val="000000" w:themeColor="text1"/>
                <w:sz w:val="20"/>
                <w:szCs w:val="20"/>
                <w14:textFill>
                  <w14:solidFill>
                    <w14:schemeClr w14:val="tx1"/>
                  </w14:solidFill>
                </w14:textFill>
              </w:rPr>
            </w:pPr>
          </w:p>
        </w:tc>
        <w:tc>
          <w:tcPr>
            <w:tcW w:w="1395" w:type="dxa"/>
            <w:tcBorders>
              <w:top w:val="single" w:color="000000" w:sz="4" w:space="0"/>
              <w:left w:val="nil"/>
              <w:bottom w:val="single" w:color="000000" w:sz="4" w:space="0"/>
              <w:right w:val="single" w:color="000000" w:sz="4" w:space="0"/>
            </w:tcBorders>
            <w:noWrap w:val="0"/>
            <w:vAlign w:val="center"/>
          </w:tcPr>
          <w:p>
            <w:pPr>
              <w:snapToGrid w:val="0"/>
              <w:jc w:val="center"/>
              <w:rPr>
                <w:rFonts w:ascii="Times New Roman" w:hAnsi="Times New Roman" w:eastAsia="宋体" w:cs="Times New Roman"/>
                <w:color w:val="000000" w:themeColor="text1"/>
                <w:sz w:val="20"/>
                <w:szCs w:val="20"/>
                <w14:textFill>
                  <w14:solidFill>
                    <w14:schemeClr w14:val="tx1"/>
                  </w14:solidFill>
                </w14:textFill>
              </w:rPr>
            </w:pPr>
          </w:p>
        </w:tc>
        <w:tc>
          <w:tcPr>
            <w:tcW w:w="2744" w:type="dxa"/>
            <w:tcBorders>
              <w:top w:val="single" w:color="000000" w:sz="4" w:space="0"/>
              <w:left w:val="nil"/>
              <w:bottom w:val="single" w:color="000000" w:sz="4" w:space="0"/>
              <w:right w:val="single" w:color="000000" w:sz="4" w:space="0"/>
            </w:tcBorders>
            <w:noWrap w:val="0"/>
            <w:vAlign w:val="center"/>
          </w:tcPr>
          <w:p>
            <w:pPr>
              <w:snapToGrid w:val="0"/>
              <w:jc w:val="center"/>
              <w:rPr>
                <w:rFonts w:ascii="Times New Roman" w:hAnsi="Times New Roman" w:eastAsia="宋体" w:cs="Times New Roman"/>
                <w:color w:val="000000" w:themeColor="text1"/>
                <w:sz w:val="20"/>
                <w:szCs w:val="20"/>
                <w14:textFill>
                  <w14:solidFill>
                    <w14:schemeClr w14:val="tx1"/>
                  </w14:solidFill>
                </w14:textFill>
              </w:rPr>
            </w:pPr>
          </w:p>
        </w:tc>
        <w:tc>
          <w:tcPr>
            <w:tcW w:w="1730" w:type="dxa"/>
            <w:tcBorders>
              <w:top w:val="single" w:color="000000" w:sz="4" w:space="0"/>
              <w:left w:val="nil"/>
              <w:bottom w:val="single" w:color="000000" w:sz="4" w:space="0"/>
              <w:right w:val="single" w:color="000000" w:sz="4" w:space="0"/>
            </w:tcBorders>
            <w:noWrap w:val="0"/>
            <w:vAlign w:val="center"/>
          </w:tcPr>
          <w:p>
            <w:pPr>
              <w:snapToGrid w:val="0"/>
              <w:jc w:val="center"/>
              <w:rPr>
                <w:rFonts w:ascii="Times New Roman" w:hAnsi="Times New Roman" w:eastAsia="宋体" w:cs="Times New Roman"/>
                <w:color w:val="000000" w:themeColor="text1"/>
                <w:sz w:val="20"/>
                <w:szCs w:val="20"/>
                <w14:textFill>
                  <w14:solidFill>
                    <w14:schemeClr w14:val="tx1"/>
                  </w14:solidFill>
                </w14:textFill>
              </w:rPr>
            </w:pPr>
          </w:p>
        </w:tc>
        <w:tc>
          <w:tcPr>
            <w:tcW w:w="1084" w:type="dxa"/>
            <w:tcBorders>
              <w:top w:val="single" w:color="000000" w:sz="4" w:space="0"/>
              <w:left w:val="nil"/>
              <w:bottom w:val="single" w:color="000000" w:sz="4" w:space="0"/>
              <w:right w:val="single" w:color="000000" w:sz="4" w:space="0"/>
            </w:tcBorders>
            <w:noWrap w:val="0"/>
            <w:vAlign w:val="center"/>
          </w:tcPr>
          <w:p>
            <w:pPr>
              <w:snapToGrid w:val="0"/>
              <w:jc w:val="center"/>
              <w:rPr>
                <w:rFonts w:ascii="Times New Roman" w:hAnsi="Times New Roman" w:eastAsia="宋体" w:cs="Times New Roman"/>
                <w:color w:val="000000" w:themeColor="text1"/>
                <w:sz w:val="20"/>
                <w:szCs w:val="20"/>
                <w14:textFill>
                  <w14:solidFill>
                    <w14:schemeClr w14:val="tx1"/>
                  </w14:solidFill>
                </w14:textFill>
              </w:rPr>
            </w:pPr>
          </w:p>
        </w:tc>
        <w:tc>
          <w:tcPr>
            <w:tcW w:w="1655" w:type="dxa"/>
            <w:tcBorders>
              <w:top w:val="single" w:color="000000" w:sz="4" w:space="0"/>
              <w:left w:val="nil"/>
              <w:bottom w:val="single" w:color="000000" w:sz="4" w:space="0"/>
              <w:right w:val="single" w:color="000000" w:sz="4" w:space="0"/>
            </w:tcBorders>
            <w:noWrap w:val="0"/>
            <w:vAlign w:val="top"/>
          </w:tcPr>
          <w:p>
            <w:pPr>
              <w:snapToGrid w:val="0"/>
              <w:jc w:val="center"/>
              <w:rPr>
                <w:rFonts w:ascii="Times New Roman" w:hAnsi="Times New Roman" w:eastAsia="宋体" w:cs="Times New Roman"/>
                <w:color w:val="000000" w:themeColor="text1"/>
                <w:sz w:val="20"/>
                <w:szCs w:val="20"/>
                <w14:textFill>
                  <w14:solidFill>
                    <w14:schemeClr w14:val="tx1"/>
                  </w14:solidFill>
                </w14:textFill>
              </w:rPr>
            </w:pPr>
          </w:p>
        </w:tc>
        <w:tc>
          <w:tcPr>
            <w:tcW w:w="1434"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snapToGrid w:val="0"/>
              <w:jc w:val="center"/>
              <w:rPr>
                <w:rFonts w:ascii="Times New Roman" w:hAnsi="Times New Roman" w:eastAsia="宋体" w:cs="Times New Roman"/>
                <w:color w:val="000000" w:themeColor="text1"/>
                <w:sz w:val="20"/>
                <w:szCs w:val="20"/>
                <w14:textFill>
                  <w14:solidFill>
                    <w14:schemeClr w14:val="tx1"/>
                  </w14:solidFill>
                </w14:textFill>
              </w:rPr>
            </w:pPr>
          </w:p>
        </w:tc>
        <w:tc>
          <w:tcPr>
            <w:tcW w:w="1434"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snapToGrid w:val="0"/>
              <w:jc w:val="center"/>
              <w:rPr>
                <w:rFonts w:ascii="Times New Roman" w:hAnsi="Times New Roman" w:eastAsia="宋体" w:cs="Times New Roman"/>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651" w:hRule="atLeast"/>
          <w:jc w:val="center"/>
        </w:trPr>
        <w:tc>
          <w:tcPr>
            <w:tcW w:w="100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4</w:t>
            </w:r>
          </w:p>
        </w:tc>
        <w:tc>
          <w:tcPr>
            <w:tcW w:w="1549" w:type="dxa"/>
            <w:tcBorders>
              <w:top w:val="single" w:color="000000" w:sz="4" w:space="0"/>
              <w:left w:val="nil"/>
              <w:bottom w:val="single" w:color="000000" w:sz="4" w:space="0"/>
              <w:right w:val="single" w:color="000000" w:sz="4" w:space="0"/>
            </w:tcBorders>
            <w:noWrap w:val="0"/>
            <w:vAlign w:val="center"/>
          </w:tcPr>
          <w:p>
            <w:pPr>
              <w:snapToGrid w:val="0"/>
              <w:jc w:val="center"/>
              <w:rPr>
                <w:rFonts w:ascii="Times New Roman" w:hAnsi="Times New Roman" w:eastAsia="宋体" w:cs="Times New Roman"/>
                <w:color w:val="000000" w:themeColor="text1"/>
                <w:sz w:val="20"/>
                <w:szCs w:val="20"/>
                <w14:textFill>
                  <w14:solidFill>
                    <w14:schemeClr w14:val="tx1"/>
                  </w14:solidFill>
                </w14:textFill>
              </w:rPr>
            </w:pPr>
          </w:p>
        </w:tc>
        <w:tc>
          <w:tcPr>
            <w:tcW w:w="1395" w:type="dxa"/>
            <w:tcBorders>
              <w:top w:val="single" w:color="000000" w:sz="4" w:space="0"/>
              <w:left w:val="nil"/>
              <w:bottom w:val="single" w:color="000000" w:sz="4" w:space="0"/>
              <w:right w:val="single" w:color="000000" w:sz="4" w:space="0"/>
            </w:tcBorders>
            <w:noWrap w:val="0"/>
            <w:vAlign w:val="center"/>
          </w:tcPr>
          <w:p>
            <w:pPr>
              <w:snapToGrid w:val="0"/>
              <w:jc w:val="center"/>
              <w:rPr>
                <w:rFonts w:ascii="Times New Roman" w:hAnsi="Times New Roman" w:eastAsia="宋体" w:cs="Times New Roman"/>
                <w:color w:val="000000" w:themeColor="text1"/>
                <w:sz w:val="20"/>
                <w:szCs w:val="20"/>
                <w14:textFill>
                  <w14:solidFill>
                    <w14:schemeClr w14:val="tx1"/>
                  </w14:solidFill>
                </w14:textFill>
              </w:rPr>
            </w:pPr>
          </w:p>
        </w:tc>
        <w:tc>
          <w:tcPr>
            <w:tcW w:w="2744" w:type="dxa"/>
            <w:tcBorders>
              <w:top w:val="single" w:color="000000" w:sz="4" w:space="0"/>
              <w:left w:val="nil"/>
              <w:bottom w:val="single" w:color="000000" w:sz="4" w:space="0"/>
              <w:right w:val="single" w:color="000000" w:sz="4" w:space="0"/>
            </w:tcBorders>
            <w:noWrap w:val="0"/>
            <w:vAlign w:val="center"/>
          </w:tcPr>
          <w:p>
            <w:pPr>
              <w:snapToGrid w:val="0"/>
              <w:jc w:val="center"/>
              <w:rPr>
                <w:rFonts w:ascii="Times New Roman" w:hAnsi="Times New Roman" w:eastAsia="宋体" w:cs="Times New Roman"/>
                <w:color w:val="000000" w:themeColor="text1"/>
                <w:sz w:val="20"/>
                <w:szCs w:val="20"/>
                <w14:textFill>
                  <w14:solidFill>
                    <w14:schemeClr w14:val="tx1"/>
                  </w14:solidFill>
                </w14:textFill>
              </w:rPr>
            </w:pPr>
          </w:p>
        </w:tc>
        <w:tc>
          <w:tcPr>
            <w:tcW w:w="1730" w:type="dxa"/>
            <w:tcBorders>
              <w:top w:val="single" w:color="000000" w:sz="4" w:space="0"/>
              <w:left w:val="nil"/>
              <w:bottom w:val="single" w:color="000000" w:sz="4" w:space="0"/>
              <w:right w:val="single" w:color="000000" w:sz="4" w:space="0"/>
            </w:tcBorders>
            <w:noWrap w:val="0"/>
            <w:vAlign w:val="center"/>
          </w:tcPr>
          <w:p>
            <w:pPr>
              <w:snapToGrid w:val="0"/>
              <w:jc w:val="center"/>
              <w:rPr>
                <w:rFonts w:ascii="Times New Roman" w:hAnsi="Times New Roman" w:eastAsia="宋体" w:cs="Times New Roman"/>
                <w:color w:val="000000" w:themeColor="text1"/>
                <w:sz w:val="20"/>
                <w:szCs w:val="20"/>
                <w14:textFill>
                  <w14:solidFill>
                    <w14:schemeClr w14:val="tx1"/>
                  </w14:solidFill>
                </w14:textFill>
              </w:rPr>
            </w:pPr>
          </w:p>
        </w:tc>
        <w:tc>
          <w:tcPr>
            <w:tcW w:w="1084" w:type="dxa"/>
            <w:tcBorders>
              <w:top w:val="single" w:color="000000" w:sz="4" w:space="0"/>
              <w:left w:val="nil"/>
              <w:bottom w:val="single" w:color="000000" w:sz="4" w:space="0"/>
              <w:right w:val="single" w:color="000000" w:sz="4" w:space="0"/>
            </w:tcBorders>
            <w:noWrap w:val="0"/>
            <w:vAlign w:val="center"/>
          </w:tcPr>
          <w:p>
            <w:pPr>
              <w:snapToGrid w:val="0"/>
              <w:jc w:val="center"/>
              <w:rPr>
                <w:rFonts w:ascii="Times New Roman" w:hAnsi="Times New Roman" w:eastAsia="宋体" w:cs="Times New Roman"/>
                <w:color w:val="000000" w:themeColor="text1"/>
                <w:sz w:val="20"/>
                <w:szCs w:val="20"/>
                <w14:textFill>
                  <w14:solidFill>
                    <w14:schemeClr w14:val="tx1"/>
                  </w14:solidFill>
                </w14:textFill>
              </w:rPr>
            </w:pPr>
          </w:p>
        </w:tc>
        <w:tc>
          <w:tcPr>
            <w:tcW w:w="1655" w:type="dxa"/>
            <w:tcBorders>
              <w:top w:val="single" w:color="000000" w:sz="4" w:space="0"/>
              <w:left w:val="nil"/>
              <w:bottom w:val="single" w:color="000000" w:sz="4" w:space="0"/>
              <w:right w:val="single" w:color="000000" w:sz="4" w:space="0"/>
            </w:tcBorders>
            <w:noWrap w:val="0"/>
            <w:vAlign w:val="top"/>
          </w:tcPr>
          <w:p>
            <w:pPr>
              <w:snapToGrid w:val="0"/>
              <w:jc w:val="center"/>
              <w:rPr>
                <w:rFonts w:ascii="Times New Roman" w:hAnsi="Times New Roman" w:eastAsia="宋体" w:cs="Times New Roman"/>
                <w:color w:val="000000" w:themeColor="text1"/>
                <w:sz w:val="20"/>
                <w:szCs w:val="20"/>
                <w14:textFill>
                  <w14:solidFill>
                    <w14:schemeClr w14:val="tx1"/>
                  </w14:solidFill>
                </w14:textFill>
              </w:rPr>
            </w:pPr>
          </w:p>
        </w:tc>
        <w:tc>
          <w:tcPr>
            <w:tcW w:w="1434"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snapToGrid w:val="0"/>
              <w:jc w:val="center"/>
              <w:rPr>
                <w:rFonts w:ascii="Times New Roman" w:hAnsi="Times New Roman" w:eastAsia="宋体" w:cs="Times New Roman"/>
                <w:color w:val="000000" w:themeColor="text1"/>
                <w:sz w:val="20"/>
                <w:szCs w:val="20"/>
                <w14:textFill>
                  <w14:solidFill>
                    <w14:schemeClr w14:val="tx1"/>
                  </w14:solidFill>
                </w14:textFill>
              </w:rPr>
            </w:pPr>
          </w:p>
        </w:tc>
        <w:tc>
          <w:tcPr>
            <w:tcW w:w="1434"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snapToGrid w:val="0"/>
              <w:jc w:val="center"/>
              <w:rPr>
                <w:rFonts w:ascii="Times New Roman" w:hAnsi="Times New Roman" w:eastAsia="宋体" w:cs="Times New Roman"/>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651" w:hRule="atLeast"/>
          <w:jc w:val="center"/>
        </w:trPr>
        <w:tc>
          <w:tcPr>
            <w:tcW w:w="100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5</w:t>
            </w:r>
          </w:p>
        </w:tc>
        <w:tc>
          <w:tcPr>
            <w:tcW w:w="1549" w:type="dxa"/>
            <w:tcBorders>
              <w:top w:val="single" w:color="000000" w:sz="4" w:space="0"/>
              <w:left w:val="nil"/>
              <w:bottom w:val="single" w:color="000000" w:sz="4" w:space="0"/>
              <w:right w:val="single" w:color="000000" w:sz="4" w:space="0"/>
            </w:tcBorders>
            <w:noWrap w:val="0"/>
            <w:vAlign w:val="center"/>
          </w:tcPr>
          <w:p>
            <w:pPr>
              <w:snapToGrid w:val="0"/>
              <w:jc w:val="center"/>
              <w:rPr>
                <w:rFonts w:ascii="Times New Roman" w:hAnsi="Times New Roman" w:eastAsia="宋体" w:cs="Times New Roman"/>
                <w:color w:val="000000" w:themeColor="text1"/>
                <w:sz w:val="20"/>
                <w:szCs w:val="20"/>
                <w14:textFill>
                  <w14:solidFill>
                    <w14:schemeClr w14:val="tx1"/>
                  </w14:solidFill>
                </w14:textFill>
              </w:rPr>
            </w:pPr>
          </w:p>
        </w:tc>
        <w:tc>
          <w:tcPr>
            <w:tcW w:w="1395" w:type="dxa"/>
            <w:tcBorders>
              <w:top w:val="single" w:color="000000" w:sz="4" w:space="0"/>
              <w:left w:val="nil"/>
              <w:bottom w:val="single" w:color="000000" w:sz="4" w:space="0"/>
              <w:right w:val="single" w:color="000000" w:sz="4" w:space="0"/>
            </w:tcBorders>
            <w:noWrap w:val="0"/>
            <w:vAlign w:val="center"/>
          </w:tcPr>
          <w:p>
            <w:pPr>
              <w:snapToGrid w:val="0"/>
              <w:jc w:val="center"/>
              <w:rPr>
                <w:rFonts w:ascii="Times New Roman" w:hAnsi="Times New Roman" w:eastAsia="宋体" w:cs="Times New Roman"/>
                <w:color w:val="000000" w:themeColor="text1"/>
                <w:sz w:val="20"/>
                <w:szCs w:val="20"/>
                <w14:textFill>
                  <w14:solidFill>
                    <w14:schemeClr w14:val="tx1"/>
                  </w14:solidFill>
                </w14:textFill>
              </w:rPr>
            </w:pPr>
          </w:p>
        </w:tc>
        <w:tc>
          <w:tcPr>
            <w:tcW w:w="2744" w:type="dxa"/>
            <w:tcBorders>
              <w:top w:val="single" w:color="000000" w:sz="4" w:space="0"/>
              <w:left w:val="nil"/>
              <w:bottom w:val="single" w:color="000000" w:sz="4" w:space="0"/>
              <w:right w:val="single" w:color="000000" w:sz="4" w:space="0"/>
            </w:tcBorders>
            <w:noWrap w:val="0"/>
            <w:vAlign w:val="center"/>
          </w:tcPr>
          <w:p>
            <w:pPr>
              <w:snapToGrid w:val="0"/>
              <w:jc w:val="center"/>
              <w:rPr>
                <w:rFonts w:ascii="Times New Roman" w:hAnsi="Times New Roman" w:eastAsia="宋体" w:cs="Times New Roman"/>
                <w:color w:val="000000" w:themeColor="text1"/>
                <w:sz w:val="20"/>
                <w:szCs w:val="20"/>
                <w14:textFill>
                  <w14:solidFill>
                    <w14:schemeClr w14:val="tx1"/>
                  </w14:solidFill>
                </w14:textFill>
              </w:rPr>
            </w:pPr>
          </w:p>
        </w:tc>
        <w:tc>
          <w:tcPr>
            <w:tcW w:w="1730" w:type="dxa"/>
            <w:tcBorders>
              <w:top w:val="single" w:color="000000" w:sz="4" w:space="0"/>
              <w:left w:val="nil"/>
              <w:bottom w:val="single" w:color="000000" w:sz="4" w:space="0"/>
              <w:right w:val="single" w:color="000000" w:sz="4" w:space="0"/>
            </w:tcBorders>
            <w:noWrap w:val="0"/>
            <w:vAlign w:val="center"/>
          </w:tcPr>
          <w:p>
            <w:pPr>
              <w:snapToGrid w:val="0"/>
              <w:jc w:val="center"/>
              <w:rPr>
                <w:rFonts w:ascii="Times New Roman" w:hAnsi="Times New Roman" w:eastAsia="宋体" w:cs="Times New Roman"/>
                <w:color w:val="000000" w:themeColor="text1"/>
                <w:sz w:val="20"/>
                <w:szCs w:val="20"/>
                <w14:textFill>
                  <w14:solidFill>
                    <w14:schemeClr w14:val="tx1"/>
                  </w14:solidFill>
                </w14:textFill>
              </w:rPr>
            </w:pPr>
          </w:p>
        </w:tc>
        <w:tc>
          <w:tcPr>
            <w:tcW w:w="1084" w:type="dxa"/>
            <w:tcBorders>
              <w:top w:val="single" w:color="000000" w:sz="4" w:space="0"/>
              <w:left w:val="nil"/>
              <w:bottom w:val="single" w:color="000000" w:sz="4" w:space="0"/>
              <w:right w:val="single" w:color="000000" w:sz="4" w:space="0"/>
            </w:tcBorders>
            <w:noWrap w:val="0"/>
            <w:vAlign w:val="center"/>
          </w:tcPr>
          <w:p>
            <w:pPr>
              <w:snapToGrid w:val="0"/>
              <w:jc w:val="center"/>
              <w:rPr>
                <w:rFonts w:ascii="Times New Roman" w:hAnsi="Times New Roman" w:eastAsia="宋体" w:cs="Times New Roman"/>
                <w:color w:val="000000" w:themeColor="text1"/>
                <w:sz w:val="20"/>
                <w:szCs w:val="20"/>
                <w14:textFill>
                  <w14:solidFill>
                    <w14:schemeClr w14:val="tx1"/>
                  </w14:solidFill>
                </w14:textFill>
              </w:rPr>
            </w:pPr>
          </w:p>
        </w:tc>
        <w:tc>
          <w:tcPr>
            <w:tcW w:w="1655" w:type="dxa"/>
            <w:tcBorders>
              <w:top w:val="single" w:color="000000" w:sz="4" w:space="0"/>
              <w:left w:val="nil"/>
              <w:bottom w:val="single" w:color="000000" w:sz="4" w:space="0"/>
              <w:right w:val="single" w:color="000000" w:sz="4" w:space="0"/>
            </w:tcBorders>
            <w:noWrap w:val="0"/>
            <w:vAlign w:val="top"/>
          </w:tcPr>
          <w:p>
            <w:pPr>
              <w:snapToGrid w:val="0"/>
              <w:jc w:val="center"/>
              <w:rPr>
                <w:rFonts w:ascii="Times New Roman" w:hAnsi="Times New Roman" w:eastAsia="宋体" w:cs="Times New Roman"/>
                <w:color w:val="000000" w:themeColor="text1"/>
                <w:sz w:val="20"/>
                <w:szCs w:val="20"/>
                <w14:textFill>
                  <w14:solidFill>
                    <w14:schemeClr w14:val="tx1"/>
                  </w14:solidFill>
                </w14:textFill>
              </w:rPr>
            </w:pPr>
          </w:p>
        </w:tc>
        <w:tc>
          <w:tcPr>
            <w:tcW w:w="1434"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snapToGrid w:val="0"/>
              <w:jc w:val="center"/>
              <w:rPr>
                <w:rFonts w:ascii="Times New Roman" w:hAnsi="Times New Roman" w:eastAsia="宋体" w:cs="Times New Roman"/>
                <w:color w:val="000000" w:themeColor="text1"/>
                <w:sz w:val="20"/>
                <w:szCs w:val="20"/>
                <w14:textFill>
                  <w14:solidFill>
                    <w14:schemeClr w14:val="tx1"/>
                  </w14:solidFill>
                </w14:textFill>
              </w:rPr>
            </w:pPr>
          </w:p>
        </w:tc>
        <w:tc>
          <w:tcPr>
            <w:tcW w:w="1434"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snapToGrid w:val="0"/>
              <w:jc w:val="center"/>
              <w:rPr>
                <w:rFonts w:ascii="Times New Roman" w:hAnsi="Times New Roman" w:eastAsia="宋体" w:cs="Times New Roman"/>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651" w:hRule="atLeast"/>
          <w:jc w:val="center"/>
        </w:trPr>
        <w:tc>
          <w:tcPr>
            <w:tcW w:w="100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6</w:t>
            </w:r>
          </w:p>
        </w:tc>
        <w:tc>
          <w:tcPr>
            <w:tcW w:w="1549" w:type="dxa"/>
            <w:tcBorders>
              <w:top w:val="single" w:color="000000" w:sz="4" w:space="0"/>
              <w:left w:val="nil"/>
              <w:bottom w:val="single" w:color="000000" w:sz="4" w:space="0"/>
              <w:right w:val="single" w:color="000000" w:sz="4" w:space="0"/>
            </w:tcBorders>
            <w:noWrap w:val="0"/>
            <w:vAlign w:val="center"/>
          </w:tcPr>
          <w:p>
            <w:pPr>
              <w:snapToGrid w:val="0"/>
              <w:jc w:val="center"/>
              <w:rPr>
                <w:rFonts w:ascii="Times New Roman" w:hAnsi="Times New Roman" w:eastAsia="宋体" w:cs="Times New Roman"/>
                <w:color w:val="000000" w:themeColor="text1"/>
                <w:sz w:val="20"/>
                <w:szCs w:val="20"/>
                <w14:textFill>
                  <w14:solidFill>
                    <w14:schemeClr w14:val="tx1"/>
                  </w14:solidFill>
                </w14:textFill>
              </w:rPr>
            </w:pPr>
          </w:p>
        </w:tc>
        <w:tc>
          <w:tcPr>
            <w:tcW w:w="1395" w:type="dxa"/>
            <w:tcBorders>
              <w:top w:val="single" w:color="000000" w:sz="4" w:space="0"/>
              <w:left w:val="nil"/>
              <w:bottom w:val="single" w:color="000000" w:sz="4" w:space="0"/>
              <w:right w:val="single" w:color="000000" w:sz="4" w:space="0"/>
            </w:tcBorders>
            <w:noWrap w:val="0"/>
            <w:vAlign w:val="center"/>
          </w:tcPr>
          <w:p>
            <w:pPr>
              <w:snapToGrid w:val="0"/>
              <w:jc w:val="center"/>
              <w:rPr>
                <w:rFonts w:ascii="Times New Roman" w:hAnsi="Times New Roman" w:eastAsia="宋体" w:cs="Times New Roman"/>
                <w:color w:val="000000" w:themeColor="text1"/>
                <w:sz w:val="20"/>
                <w:szCs w:val="20"/>
                <w14:textFill>
                  <w14:solidFill>
                    <w14:schemeClr w14:val="tx1"/>
                  </w14:solidFill>
                </w14:textFill>
              </w:rPr>
            </w:pPr>
          </w:p>
        </w:tc>
        <w:tc>
          <w:tcPr>
            <w:tcW w:w="2744" w:type="dxa"/>
            <w:tcBorders>
              <w:top w:val="single" w:color="000000" w:sz="4" w:space="0"/>
              <w:left w:val="nil"/>
              <w:bottom w:val="single" w:color="000000" w:sz="4" w:space="0"/>
              <w:right w:val="single" w:color="000000" w:sz="4" w:space="0"/>
            </w:tcBorders>
            <w:noWrap w:val="0"/>
            <w:vAlign w:val="center"/>
          </w:tcPr>
          <w:p>
            <w:pPr>
              <w:snapToGrid w:val="0"/>
              <w:jc w:val="center"/>
              <w:rPr>
                <w:rFonts w:ascii="Times New Roman" w:hAnsi="Times New Roman" w:eastAsia="宋体" w:cs="Times New Roman"/>
                <w:color w:val="000000" w:themeColor="text1"/>
                <w:sz w:val="20"/>
                <w:szCs w:val="20"/>
                <w14:textFill>
                  <w14:solidFill>
                    <w14:schemeClr w14:val="tx1"/>
                  </w14:solidFill>
                </w14:textFill>
              </w:rPr>
            </w:pPr>
          </w:p>
        </w:tc>
        <w:tc>
          <w:tcPr>
            <w:tcW w:w="1730" w:type="dxa"/>
            <w:tcBorders>
              <w:top w:val="single" w:color="000000" w:sz="4" w:space="0"/>
              <w:left w:val="nil"/>
              <w:bottom w:val="single" w:color="000000" w:sz="4" w:space="0"/>
              <w:right w:val="single" w:color="000000" w:sz="4" w:space="0"/>
            </w:tcBorders>
            <w:noWrap w:val="0"/>
            <w:vAlign w:val="center"/>
          </w:tcPr>
          <w:p>
            <w:pPr>
              <w:snapToGrid w:val="0"/>
              <w:jc w:val="center"/>
              <w:rPr>
                <w:rFonts w:ascii="Times New Roman" w:hAnsi="Times New Roman" w:eastAsia="宋体" w:cs="Times New Roman"/>
                <w:color w:val="000000" w:themeColor="text1"/>
                <w:sz w:val="20"/>
                <w:szCs w:val="20"/>
                <w14:textFill>
                  <w14:solidFill>
                    <w14:schemeClr w14:val="tx1"/>
                  </w14:solidFill>
                </w14:textFill>
              </w:rPr>
            </w:pPr>
          </w:p>
        </w:tc>
        <w:tc>
          <w:tcPr>
            <w:tcW w:w="1084" w:type="dxa"/>
            <w:tcBorders>
              <w:top w:val="single" w:color="000000" w:sz="4" w:space="0"/>
              <w:left w:val="nil"/>
              <w:bottom w:val="single" w:color="000000" w:sz="4" w:space="0"/>
              <w:right w:val="single" w:color="000000" w:sz="4" w:space="0"/>
            </w:tcBorders>
            <w:noWrap w:val="0"/>
            <w:vAlign w:val="center"/>
          </w:tcPr>
          <w:p>
            <w:pPr>
              <w:snapToGrid w:val="0"/>
              <w:jc w:val="center"/>
              <w:rPr>
                <w:rFonts w:ascii="Times New Roman" w:hAnsi="Times New Roman" w:eastAsia="宋体" w:cs="Times New Roman"/>
                <w:color w:val="000000" w:themeColor="text1"/>
                <w:sz w:val="20"/>
                <w:szCs w:val="20"/>
                <w14:textFill>
                  <w14:solidFill>
                    <w14:schemeClr w14:val="tx1"/>
                  </w14:solidFill>
                </w14:textFill>
              </w:rPr>
            </w:pPr>
          </w:p>
        </w:tc>
        <w:tc>
          <w:tcPr>
            <w:tcW w:w="1655" w:type="dxa"/>
            <w:tcBorders>
              <w:top w:val="single" w:color="000000" w:sz="4" w:space="0"/>
              <w:left w:val="nil"/>
              <w:bottom w:val="single" w:color="000000" w:sz="4" w:space="0"/>
              <w:right w:val="single" w:color="000000" w:sz="4" w:space="0"/>
            </w:tcBorders>
            <w:noWrap w:val="0"/>
            <w:vAlign w:val="top"/>
          </w:tcPr>
          <w:p>
            <w:pPr>
              <w:snapToGrid w:val="0"/>
              <w:jc w:val="center"/>
              <w:rPr>
                <w:rFonts w:ascii="Times New Roman" w:hAnsi="Times New Roman" w:eastAsia="宋体" w:cs="Times New Roman"/>
                <w:color w:val="000000" w:themeColor="text1"/>
                <w:sz w:val="20"/>
                <w:szCs w:val="20"/>
                <w14:textFill>
                  <w14:solidFill>
                    <w14:schemeClr w14:val="tx1"/>
                  </w14:solidFill>
                </w14:textFill>
              </w:rPr>
            </w:pPr>
          </w:p>
        </w:tc>
        <w:tc>
          <w:tcPr>
            <w:tcW w:w="1434"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snapToGrid w:val="0"/>
              <w:jc w:val="center"/>
              <w:rPr>
                <w:rFonts w:ascii="Times New Roman" w:hAnsi="Times New Roman" w:eastAsia="宋体" w:cs="Times New Roman"/>
                <w:color w:val="000000" w:themeColor="text1"/>
                <w:sz w:val="20"/>
                <w:szCs w:val="20"/>
                <w14:textFill>
                  <w14:solidFill>
                    <w14:schemeClr w14:val="tx1"/>
                  </w14:solidFill>
                </w14:textFill>
              </w:rPr>
            </w:pPr>
          </w:p>
        </w:tc>
        <w:tc>
          <w:tcPr>
            <w:tcW w:w="1434"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snapToGrid w:val="0"/>
              <w:jc w:val="center"/>
              <w:rPr>
                <w:rFonts w:ascii="Times New Roman" w:hAnsi="Times New Roman" w:eastAsia="宋体" w:cs="Times New Roman"/>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652" w:hRule="atLeast"/>
          <w:jc w:val="center"/>
        </w:trPr>
        <w:tc>
          <w:tcPr>
            <w:tcW w:w="100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w:t>
            </w:r>
          </w:p>
        </w:tc>
        <w:tc>
          <w:tcPr>
            <w:tcW w:w="1549" w:type="dxa"/>
            <w:tcBorders>
              <w:top w:val="single" w:color="000000" w:sz="4" w:space="0"/>
              <w:left w:val="nil"/>
              <w:bottom w:val="single" w:color="000000" w:sz="4" w:space="0"/>
              <w:right w:val="single" w:color="000000" w:sz="4" w:space="0"/>
            </w:tcBorders>
            <w:noWrap w:val="0"/>
            <w:vAlign w:val="center"/>
          </w:tcPr>
          <w:p>
            <w:pPr>
              <w:snapToGrid w:val="0"/>
              <w:jc w:val="center"/>
              <w:rPr>
                <w:rFonts w:ascii="Times New Roman" w:hAnsi="Times New Roman" w:eastAsia="宋体" w:cs="Times New Roman"/>
                <w:color w:val="000000" w:themeColor="text1"/>
                <w:sz w:val="20"/>
                <w:szCs w:val="20"/>
                <w14:textFill>
                  <w14:solidFill>
                    <w14:schemeClr w14:val="tx1"/>
                  </w14:solidFill>
                </w14:textFill>
              </w:rPr>
            </w:pPr>
          </w:p>
        </w:tc>
        <w:tc>
          <w:tcPr>
            <w:tcW w:w="1395" w:type="dxa"/>
            <w:tcBorders>
              <w:top w:val="single" w:color="000000" w:sz="4" w:space="0"/>
              <w:left w:val="nil"/>
              <w:bottom w:val="single" w:color="000000" w:sz="4" w:space="0"/>
              <w:right w:val="single" w:color="000000" w:sz="4" w:space="0"/>
            </w:tcBorders>
            <w:noWrap w:val="0"/>
            <w:vAlign w:val="center"/>
          </w:tcPr>
          <w:p>
            <w:pPr>
              <w:snapToGrid w:val="0"/>
              <w:jc w:val="center"/>
              <w:rPr>
                <w:rFonts w:ascii="Times New Roman" w:hAnsi="Times New Roman" w:eastAsia="宋体" w:cs="Times New Roman"/>
                <w:color w:val="000000" w:themeColor="text1"/>
                <w:sz w:val="20"/>
                <w:szCs w:val="20"/>
                <w14:textFill>
                  <w14:solidFill>
                    <w14:schemeClr w14:val="tx1"/>
                  </w14:solidFill>
                </w14:textFill>
              </w:rPr>
            </w:pPr>
          </w:p>
        </w:tc>
        <w:tc>
          <w:tcPr>
            <w:tcW w:w="2744" w:type="dxa"/>
            <w:tcBorders>
              <w:top w:val="single" w:color="000000" w:sz="4" w:space="0"/>
              <w:left w:val="nil"/>
              <w:bottom w:val="single" w:color="000000" w:sz="4" w:space="0"/>
              <w:right w:val="single" w:color="000000" w:sz="4" w:space="0"/>
            </w:tcBorders>
            <w:noWrap w:val="0"/>
            <w:vAlign w:val="center"/>
          </w:tcPr>
          <w:p>
            <w:pPr>
              <w:snapToGrid w:val="0"/>
              <w:jc w:val="center"/>
              <w:rPr>
                <w:rFonts w:ascii="Times New Roman" w:hAnsi="Times New Roman" w:eastAsia="宋体" w:cs="Times New Roman"/>
                <w:color w:val="000000" w:themeColor="text1"/>
                <w:sz w:val="20"/>
                <w:szCs w:val="20"/>
                <w14:textFill>
                  <w14:solidFill>
                    <w14:schemeClr w14:val="tx1"/>
                  </w14:solidFill>
                </w14:textFill>
              </w:rPr>
            </w:pPr>
          </w:p>
        </w:tc>
        <w:tc>
          <w:tcPr>
            <w:tcW w:w="1730" w:type="dxa"/>
            <w:tcBorders>
              <w:top w:val="single" w:color="000000" w:sz="4" w:space="0"/>
              <w:left w:val="nil"/>
              <w:bottom w:val="single" w:color="000000" w:sz="4" w:space="0"/>
              <w:right w:val="single" w:color="000000" w:sz="4" w:space="0"/>
            </w:tcBorders>
            <w:noWrap w:val="0"/>
            <w:vAlign w:val="center"/>
          </w:tcPr>
          <w:p>
            <w:pPr>
              <w:snapToGrid w:val="0"/>
              <w:jc w:val="center"/>
              <w:rPr>
                <w:rFonts w:ascii="Times New Roman" w:hAnsi="Times New Roman" w:eastAsia="宋体" w:cs="Times New Roman"/>
                <w:color w:val="000000" w:themeColor="text1"/>
                <w:sz w:val="20"/>
                <w:szCs w:val="20"/>
                <w14:textFill>
                  <w14:solidFill>
                    <w14:schemeClr w14:val="tx1"/>
                  </w14:solidFill>
                </w14:textFill>
              </w:rPr>
            </w:pPr>
          </w:p>
        </w:tc>
        <w:tc>
          <w:tcPr>
            <w:tcW w:w="1084" w:type="dxa"/>
            <w:tcBorders>
              <w:top w:val="single" w:color="000000" w:sz="4" w:space="0"/>
              <w:left w:val="nil"/>
              <w:bottom w:val="single" w:color="000000" w:sz="4" w:space="0"/>
              <w:right w:val="single" w:color="000000" w:sz="4" w:space="0"/>
            </w:tcBorders>
            <w:noWrap w:val="0"/>
            <w:vAlign w:val="center"/>
          </w:tcPr>
          <w:p>
            <w:pPr>
              <w:snapToGrid w:val="0"/>
              <w:jc w:val="center"/>
              <w:rPr>
                <w:rFonts w:ascii="Times New Roman" w:hAnsi="Times New Roman" w:eastAsia="宋体" w:cs="Times New Roman"/>
                <w:color w:val="000000" w:themeColor="text1"/>
                <w:sz w:val="20"/>
                <w:szCs w:val="20"/>
                <w14:textFill>
                  <w14:solidFill>
                    <w14:schemeClr w14:val="tx1"/>
                  </w14:solidFill>
                </w14:textFill>
              </w:rPr>
            </w:pPr>
          </w:p>
        </w:tc>
        <w:tc>
          <w:tcPr>
            <w:tcW w:w="1655" w:type="dxa"/>
            <w:tcBorders>
              <w:top w:val="single" w:color="000000" w:sz="4" w:space="0"/>
              <w:left w:val="nil"/>
              <w:bottom w:val="single" w:color="000000" w:sz="4" w:space="0"/>
              <w:right w:val="single" w:color="000000" w:sz="4" w:space="0"/>
            </w:tcBorders>
            <w:noWrap w:val="0"/>
            <w:vAlign w:val="top"/>
          </w:tcPr>
          <w:p>
            <w:pPr>
              <w:snapToGrid w:val="0"/>
              <w:jc w:val="center"/>
              <w:rPr>
                <w:rFonts w:ascii="Times New Roman" w:hAnsi="Times New Roman" w:eastAsia="宋体" w:cs="Times New Roman"/>
                <w:color w:val="000000" w:themeColor="text1"/>
                <w:sz w:val="20"/>
                <w:szCs w:val="20"/>
                <w14:textFill>
                  <w14:solidFill>
                    <w14:schemeClr w14:val="tx1"/>
                  </w14:solidFill>
                </w14:textFill>
              </w:rPr>
            </w:pPr>
          </w:p>
        </w:tc>
        <w:tc>
          <w:tcPr>
            <w:tcW w:w="1434"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snapToGrid w:val="0"/>
              <w:jc w:val="center"/>
              <w:rPr>
                <w:rFonts w:ascii="Times New Roman" w:hAnsi="Times New Roman" w:eastAsia="宋体" w:cs="Times New Roman"/>
                <w:color w:val="000000" w:themeColor="text1"/>
                <w:sz w:val="20"/>
                <w:szCs w:val="20"/>
                <w14:textFill>
                  <w14:solidFill>
                    <w14:schemeClr w14:val="tx1"/>
                  </w14:solidFill>
                </w14:textFill>
              </w:rPr>
            </w:pPr>
          </w:p>
        </w:tc>
        <w:tc>
          <w:tcPr>
            <w:tcW w:w="1434"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snapToGrid w:val="0"/>
              <w:jc w:val="center"/>
              <w:rPr>
                <w:rFonts w:ascii="Times New Roman" w:hAnsi="Times New Roman" w:eastAsia="宋体" w:cs="Times New Roman"/>
                <w:color w:val="000000" w:themeColor="text1"/>
                <w:sz w:val="20"/>
                <w:szCs w:val="20"/>
                <w14:textFill>
                  <w14:solidFill>
                    <w14:schemeClr w14:val="tx1"/>
                  </w14:solidFill>
                </w14:textFill>
              </w:rPr>
            </w:pPr>
          </w:p>
        </w:tc>
      </w:tr>
    </w:tbl>
    <w:p>
      <w:pPr>
        <w:widowControl/>
        <w:jc w:val="left"/>
        <w:rPr>
          <w:rFonts w:hint="eastAsia" w:ascii="黑体" w:hAnsi="华文中宋" w:eastAsia="黑体" w:cs="华文中宋"/>
          <w:color w:val="000000" w:themeColor="text1"/>
          <w:sz w:val="28"/>
          <w:szCs w:val="28"/>
          <w:lang w:eastAsia="zh-CN"/>
          <w14:textFill>
            <w14:solidFill>
              <w14:schemeClr w14:val="tx1"/>
            </w14:solidFill>
          </w14:textFill>
        </w:rPr>
        <w:sectPr>
          <w:pgSz w:w="16838" w:h="11906" w:orient="landscape"/>
          <w:pgMar w:top="1797" w:right="1440" w:bottom="1797" w:left="1440" w:header="720" w:footer="720" w:gutter="0"/>
          <w:pgNumType w:fmt="decimal"/>
          <w:cols w:space="720" w:num="1"/>
          <w:docGrid w:type="lines" w:linePitch="312" w:charSpace="0"/>
        </w:sectPr>
      </w:pPr>
      <w:r>
        <w:rPr>
          <w:rFonts w:hint="eastAsia" w:ascii="黑体" w:hAnsi="华文中宋" w:eastAsia="黑体" w:cs="华文中宋"/>
          <w:color w:val="000000" w:themeColor="text1"/>
          <w:sz w:val="28"/>
          <w:szCs w:val="28"/>
          <w:lang w:eastAsia="zh-CN"/>
          <w14:textFill>
            <w14:solidFill>
              <w14:schemeClr w14:val="tx1"/>
            </w14:solidFill>
          </w14:textFill>
        </w:rPr>
        <w:t>注：此表由盟市工信局填报</w:t>
      </w:r>
    </w:p>
    <w:p>
      <w:pPr>
        <w:jc w:val="lef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ab/>
      </w:r>
    </w:p>
    <w:p>
      <w:pPr>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202</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4</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先进制造业集群和重点产业链技术</w:t>
      </w:r>
    </w:p>
    <w:p>
      <w:pPr>
        <w:jc w:val="center"/>
        <w:rPr>
          <w:rFonts w:ascii="宋体" w:hAnsi="宋体" w:eastAsia="宋体" w:cs="宋体"/>
          <w:b/>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改造项目申请报告</w:t>
      </w:r>
      <w:r>
        <w:rPr>
          <w:rFonts w:hint="eastAsia" w:ascii="宋体" w:hAnsi="宋体" w:eastAsia="宋体" w:cs="宋体"/>
          <w:b/>
          <w:bCs/>
          <w:color w:val="000000" w:themeColor="text1"/>
          <w:sz w:val="44"/>
          <w:szCs w:val="44"/>
          <w14:textFill>
            <w14:solidFill>
              <w14:schemeClr w14:val="tx1"/>
            </w14:solidFill>
          </w14:textFill>
        </w:rPr>
        <w:t xml:space="preserve"> </w:t>
      </w:r>
    </w:p>
    <w:p>
      <w:pPr>
        <w:jc w:val="left"/>
        <w:rPr>
          <w:rFonts w:ascii="宋体" w:hAnsi="宋体" w:eastAsia="宋体" w:cs="宋体"/>
          <w:color w:val="000000" w:themeColor="text1"/>
          <w:sz w:val="44"/>
          <w:szCs w:val="44"/>
          <w14:textFill>
            <w14:solidFill>
              <w14:schemeClr w14:val="tx1"/>
            </w14:solidFill>
          </w14:textFill>
        </w:rPr>
      </w:pPr>
      <w:r>
        <w:rPr>
          <w:rFonts w:hint="eastAsia" w:ascii="宋体" w:hAnsi="宋体" w:eastAsia="宋体" w:cs="宋体"/>
          <w:color w:val="000000" w:themeColor="text1"/>
          <w:sz w:val="44"/>
          <w:szCs w:val="44"/>
          <w14:textFill>
            <w14:solidFill>
              <w14:schemeClr w14:val="tx1"/>
            </w14:solidFill>
          </w14:textFill>
        </w:rPr>
        <w:t xml:space="preserve"> </w:t>
      </w:r>
    </w:p>
    <w:p>
      <w:pPr>
        <w:jc w:val="left"/>
        <w:rPr>
          <w:rFonts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 xml:space="preserve"> </w:t>
      </w:r>
    </w:p>
    <w:p>
      <w:pPr>
        <w:jc w:val="left"/>
        <w:rPr>
          <w:rFonts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 xml:space="preserve"> </w:t>
      </w:r>
    </w:p>
    <w:p>
      <w:pPr>
        <w:jc w:val="left"/>
        <w:rPr>
          <w:rFonts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 xml:space="preserve"> </w:t>
      </w:r>
    </w:p>
    <w:p>
      <w:pPr>
        <w:jc w:val="left"/>
        <w:rPr>
          <w:rFonts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 xml:space="preserve"> </w:t>
      </w:r>
    </w:p>
    <w:p>
      <w:pPr>
        <w:jc w:val="left"/>
        <w:rPr>
          <w:rFonts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 xml:space="preserve"> </w:t>
      </w:r>
    </w:p>
    <w:p>
      <w:pPr>
        <w:ind w:left="840" w:leftChars="400"/>
        <w:jc w:val="left"/>
        <w:rPr>
          <w:rFonts w:ascii="黑体" w:hAnsi="黑体" w:eastAsia="黑体" w:cs="宋体"/>
          <w:color w:val="000000" w:themeColor="text1"/>
          <w:sz w:val="32"/>
          <w:szCs w:val="32"/>
          <w:u w:val="single"/>
          <w14:textFill>
            <w14:solidFill>
              <w14:schemeClr w14:val="tx1"/>
            </w14:solidFill>
          </w14:textFill>
        </w:rPr>
      </w:pPr>
      <w:r>
        <w:rPr>
          <w:rFonts w:hint="eastAsia" w:ascii="黑体" w:hAnsi="黑体" w:eastAsia="黑体" w:cs="宋体"/>
          <w:color w:val="000000" w:themeColor="text1"/>
          <w:sz w:val="32"/>
          <w:szCs w:val="32"/>
          <w14:textFill>
            <w14:solidFill>
              <w14:schemeClr w14:val="tx1"/>
            </w14:solidFill>
          </w14:textFill>
        </w:rPr>
        <w:t>项目名称：</w:t>
      </w:r>
      <w:r>
        <w:rPr>
          <w:rFonts w:hint="eastAsia" w:ascii="黑体" w:hAnsi="黑体" w:eastAsia="黑体" w:cs="宋体"/>
          <w:color w:val="000000" w:themeColor="text1"/>
          <w:sz w:val="32"/>
          <w:szCs w:val="32"/>
          <w:u w:val="single"/>
          <w14:textFill>
            <w14:solidFill>
              <w14:schemeClr w14:val="tx1"/>
            </w14:solidFill>
          </w14:textFill>
        </w:rPr>
        <w:t xml:space="preserve">                      </w:t>
      </w:r>
    </w:p>
    <w:p>
      <w:pPr>
        <w:ind w:left="840" w:leftChars="400"/>
        <w:jc w:val="left"/>
        <w:rPr>
          <w:rFonts w:ascii="黑体" w:hAnsi="黑体" w:eastAsia="黑体" w:cs="宋体"/>
          <w:color w:val="000000" w:themeColor="text1"/>
          <w:sz w:val="32"/>
          <w:szCs w:val="32"/>
          <w:u w:val="single"/>
          <w14:textFill>
            <w14:solidFill>
              <w14:schemeClr w14:val="tx1"/>
            </w14:solidFill>
          </w14:textFill>
        </w:rPr>
      </w:pPr>
      <w:r>
        <w:rPr>
          <w:rFonts w:hint="eastAsia" w:ascii="黑体" w:hAnsi="黑体" w:eastAsia="黑体" w:cs="宋体"/>
          <w:color w:val="000000" w:themeColor="text1"/>
          <w:sz w:val="32"/>
          <w:szCs w:val="32"/>
          <w14:textFill>
            <w14:solidFill>
              <w14:schemeClr w14:val="tx1"/>
            </w14:solidFill>
          </w14:textFill>
        </w:rPr>
        <w:t>项目单位：</w:t>
      </w:r>
      <w:r>
        <w:rPr>
          <w:rFonts w:hint="eastAsia" w:ascii="黑体" w:hAnsi="黑体" w:eastAsia="黑体" w:cs="宋体"/>
          <w:color w:val="000000" w:themeColor="text1"/>
          <w:sz w:val="32"/>
          <w:szCs w:val="32"/>
          <w:u w:val="single"/>
          <w14:textFill>
            <w14:solidFill>
              <w14:schemeClr w14:val="tx1"/>
            </w14:solidFill>
          </w14:textFill>
        </w:rPr>
        <w:t xml:space="preserve">                      </w:t>
      </w:r>
      <w:r>
        <w:rPr>
          <w:rFonts w:hint="eastAsia" w:ascii="黑体" w:hAnsi="黑体" w:eastAsia="黑体" w:cs="宋体"/>
          <w:color w:val="000000" w:themeColor="text1"/>
          <w:sz w:val="32"/>
          <w:szCs w:val="32"/>
          <w14:textFill>
            <w14:solidFill>
              <w14:schemeClr w14:val="tx1"/>
            </w14:solidFill>
          </w14:textFill>
        </w:rPr>
        <w:t>（盖章）</w:t>
      </w:r>
    </w:p>
    <w:p>
      <w:pPr>
        <w:ind w:left="840" w:leftChars="400"/>
        <w:rPr>
          <w:rFonts w:ascii="黑体" w:hAnsi="黑体" w:eastAsia="黑体" w:cs="宋体"/>
          <w:color w:val="000000" w:themeColor="text1"/>
          <w:sz w:val="32"/>
          <w:szCs w:val="32"/>
          <w:u w:val="single"/>
          <w14:textFill>
            <w14:solidFill>
              <w14:schemeClr w14:val="tx1"/>
            </w14:solidFill>
          </w14:textFill>
        </w:rPr>
      </w:pPr>
      <w:r>
        <w:rPr>
          <w:rFonts w:hint="eastAsia" w:ascii="黑体" w:hAnsi="黑体" w:eastAsia="黑体" w:cs="宋体"/>
          <w:color w:val="000000" w:themeColor="text1"/>
          <w:sz w:val="32"/>
          <w:szCs w:val="32"/>
          <w14:textFill>
            <w14:solidFill>
              <w14:schemeClr w14:val="tx1"/>
            </w14:solidFill>
          </w14:textFill>
        </w:rPr>
        <w:t>所属行业：</w:t>
      </w:r>
      <w:r>
        <w:rPr>
          <w:rFonts w:hint="eastAsia" w:ascii="黑体" w:hAnsi="黑体" w:eastAsia="黑体" w:cs="宋体"/>
          <w:color w:val="000000" w:themeColor="text1"/>
          <w:sz w:val="32"/>
          <w:szCs w:val="32"/>
          <w:u w:val="single"/>
          <w14:textFill>
            <w14:solidFill>
              <w14:schemeClr w14:val="tx1"/>
            </w14:solidFill>
          </w14:textFill>
        </w:rPr>
        <w:t xml:space="preserve">                      </w:t>
      </w:r>
    </w:p>
    <w:p>
      <w:pPr>
        <w:ind w:left="840" w:leftChars="400"/>
        <w:rPr>
          <w:rFonts w:ascii="黑体" w:hAnsi="黑体" w:eastAsia="黑体" w:cs="宋体"/>
          <w:color w:val="000000" w:themeColor="text1"/>
          <w:sz w:val="32"/>
          <w:szCs w:val="32"/>
          <w:u w:val="single"/>
          <w14:textFill>
            <w14:solidFill>
              <w14:schemeClr w14:val="tx1"/>
            </w14:solidFill>
          </w14:textFill>
        </w:rPr>
      </w:pPr>
      <w:r>
        <w:rPr>
          <w:rFonts w:hint="eastAsia" w:ascii="黑体" w:hAnsi="黑体" w:eastAsia="黑体" w:cs="宋体"/>
          <w:color w:val="000000" w:themeColor="text1"/>
          <w:sz w:val="32"/>
          <w:szCs w:val="32"/>
          <w14:textFill>
            <w14:solidFill>
              <w14:schemeClr w14:val="tx1"/>
            </w14:solidFill>
          </w14:textFill>
        </w:rPr>
        <w:t>推荐单位：</w:t>
      </w:r>
      <w:r>
        <w:rPr>
          <w:rFonts w:hint="eastAsia" w:ascii="黑体" w:hAnsi="黑体" w:eastAsia="黑体" w:cs="宋体"/>
          <w:color w:val="000000" w:themeColor="text1"/>
          <w:sz w:val="32"/>
          <w:szCs w:val="32"/>
          <w:u w:val="single"/>
          <w14:textFill>
            <w14:solidFill>
              <w14:schemeClr w14:val="tx1"/>
            </w14:solidFill>
          </w14:textFill>
        </w:rPr>
        <w:t xml:space="preserve">                      </w:t>
      </w:r>
    </w:p>
    <w:p>
      <w:pPr>
        <w:ind w:left="840" w:leftChars="400"/>
        <w:rPr>
          <w:rFonts w:ascii="黑体" w:hAnsi="仿宋_GB2312" w:eastAsia="黑体" w:cs="仿宋_GB2312"/>
          <w:color w:val="000000" w:themeColor="text1"/>
          <w:sz w:val="32"/>
          <w:szCs w:val="32"/>
          <w:u w:val="single"/>
          <w14:textFill>
            <w14:solidFill>
              <w14:schemeClr w14:val="tx1"/>
            </w14:solidFill>
          </w14:textFill>
        </w:rPr>
      </w:pPr>
      <w:r>
        <w:rPr>
          <w:rFonts w:hint="eastAsia" w:ascii="黑体" w:hAnsi="黑体" w:eastAsia="黑体" w:cs="宋体"/>
          <w:color w:val="000000" w:themeColor="text1"/>
          <w:sz w:val="32"/>
          <w:szCs w:val="32"/>
          <w14:textFill>
            <w14:solidFill>
              <w14:schemeClr w14:val="tx1"/>
            </w14:solidFill>
          </w14:textFill>
        </w:rPr>
        <w:t>填报时间：</w:t>
      </w:r>
      <w:r>
        <w:rPr>
          <w:rFonts w:hint="eastAsia" w:ascii="黑体" w:hAnsi="仿宋_GB2312" w:eastAsia="黑体" w:cs="仿宋_GB2312"/>
          <w:color w:val="000000" w:themeColor="text1"/>
          <w:sz w:val="32"/>
          <w:szCs w:val="32"/>
          <w:u w:val="single"/>
          <w14:textFill>
            <w14:solidFill>
              <w14:schemeClr w14:val="tx1"/>
            </w14:solidFill>
          </w14:textFill>
        </w:rPr>
        <w:t xml:space="preserve">                      </w:t>
      </w:r>
    </w:p>
    <w:p>
      <w:pPr>
        <w:rPr>
          <w:rFonts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 xml:space="preserve"> </w:t>
      </w:r>
    </w:p>
    <w:p>
      <w:pPr>
        <w:widowControl/>
        <w:jc w:val="left"/>
        <w:rPr>
          <w:rFonts w:ascii="方正小标宋简体" w:hAnsi="宋体" w:cs="宋体"/>
          <w:color w:val="000000" w:themeColor="text1"/>
          <w:sz w:val="36"/>
          <w:szCs w:val="36"/>
          <w14:textFill>
            <w14:solidFill>
              <w14:schemeClr w14:val="tx1"/>
            </w14:solidFill>
          </w14:textFill>
        </w:rPr>
        <w:sectPr>
          <w:pgSz w:w="11906" w:h="16838"/>
          <w:pgMar w:top="2098" w:right="1474" w:bottom="1984" w:left="1587" w:header="720" w:footer="720" w:gutter="0"/>
          <w:pgNumType w:fmt="decimal"/>
          <w:cols w:space="720" w:num="1"/>
          <w:docGrid w:type="lines" w:linePitch="318" w:charSpace="0"/>
        </w:sectPr>
      </w:pPr>
    </w:p>
    <w:p>
      <w:pPr>
        <w:jc w:val="center"/>
        <w:rPr>
          <w:rFonts w:hint="eastAsia" w:ascii="方正小标宋简体" w:hAnsi="方正小标宋简体" w:eastAsia="方正小标宋简体" w:cs="方正小标宋简体"/>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202</w:t>
      </w:r>
      <w:r>
        <w:rPr>
          <w:rFonts w:hint="eastAsia" w:ascii="方正小标宋简体" w:hAnsi="方正小标宋简体" w:eastAsia="方正小标宋简体" w:cs="方正小标宋简体"/>
          <w:color w:val="000000" w:themeColor="text1"/>
          <w:sz w:val="36"/>
          <w:szCs w:val="36"/>
          <w:lang w:val="en-US" w:eastAsia="zh-CN"/>
          <w14:textFill>
            <w14:solidFill>
              <w14:schemeClr w14:val="tx1"/>
            </w14:solidFill>
          </w14:textFill>
        </w:rPr>
        <w:t>4</w:t>
      </w: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年先进制造业集群和重点产业链</w:t>
      </w:r>
    </w:p>
    <w:p>
      <w:pPr>
        <w:jc w:val="center"/>
        <w:rPr>
          <w:rFonts w:hint="eastAsia" w:ascii="方正小标宋简体" w:hAnsi="方正小标宋简体" w:eastAsia="方正小标宋简体" w:cs="方正小标宋简体"/>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技术改造项目</w:t>
      </w:r>
      <w:r>
        <w:rPr>
          <w:rFonts w:hint="eastAsia" w:ascii="方正小标宋简体" w:hAnsi="方正小标宋简体" w:eastAsia="方正小标宋简体" w:cs="方正小标宋简体"/>
          <w:color w:val="000000" w:themeColor="text1"/>
          <w:sz w:val="36"/>
          <w:szCs w:val="36"/>
          <w:lang w:eastAsia="zh-CN"/>
          <w14:textFill>
            <w14:solidFill>
              <w14:schemeClr w14:val="tx1"/>
            </w14:solidFill>
          </w14:textFill>
        </w:rPr>
        <w:t>申请</w:t>
      </w: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表</w:t>
      </w:r>
    </w:p>
    <w:p>
      <w:pPr>
        <w:jc w:val="center"/>
        <w:rPr>
          <w:rFonts w:hint="eastAsia" w:ascii="方正小标宋简体" w:hAnsi="方正小标宋简体" w:eastAsia="方正小标宋简体" w:cs="方正小标宋简体"/>
          <w:color w:val="000000" w:themeColor="text1"/>
          <w:sz w:val="36"/>
          <w:szCs w:val="36"/>
          <w14:textFill>
            <w14:solidFill>
              <w14:schemeClr w14:val="tx1"/>
            </w14:solidFill>
          </w14:textFill>
        </w:rPr>
      </w:pPr>
    </w:p>
    <w:tbl>
      <w:tblPr>
        <w:tblStyle w:val="4"/>
        <w:tblW w:w="8386" w:type="dxa"/>
        <w:jc w:val="center"/>
        <w:tblLayout w:type="fixed"/>
        <w:tblCellMar>
          <w:top w:w="0" w:type="dxa"/>
          <w:left w:w="108" w:type="dxa"/>
          <w:bottom w:w="0" w:type="dxa"/>
          <w:right w:w="108" w:type="dxa"/>
        </w:tblCellMar>
      </w:tblPr>
      <w:tblGrid>
        <w:gridCol w:w="1645"/>
        <w:gridCol w:w="1038"/>
        <w:gridCol w:w="9"/>
        <w:gridCol w:w="1535"/>
        <w:gridCol w:w="75"/>
        <w:gridCol w:w="1260"/>
        <w:gridCol w:w="1551"/>
        <w:gridCol w:w="1273"/>
      </w:tblGrid>
      <w:tr>
        <w:tblPrEx>
          <w:tblCellMar>
            <w:top w:w="0" w:type="dxa"/>
            <w:left w:w="108" w:type="dxa"/>
            <w:bottom w:w="0" w:type="dxa"/>
            <w:right w:w="108" w:type="dxa"/>
          </w:tblCellMar>
        </w:tblPrEx>
        <w:trPr>
          <w:trHeight w:val="658" w:hRule="atLeast"/>
          <w:jc w:val="center"/>
        </w:trPr>
        <w:tc>
          <w:tcPr>
            <w:tcW w:w="1645" w:type="dxa"/>
            <w:tcBorders>
              <w:top w:val="single" w:color="auto" w:sz="6" w:space="0"/>
              <w:left w:val="single" w:color="auto" w:sz="6" w:space="0"/>
              <w:bottom w:val="single" w:color="auto" w:sz="6" w:space="0"/>
              <w:right w:val="single" w:color="auto" w:sz="6" w:space="0"/>
            </w:tcBorders>
            <w:noWrap w:val="0"/>
            <w:vAlign w:val="center"/>
          </w:tcPr>
          <w:p>
            <w:pPr>
              <w:adjustRightInd w:val="0"/>
              <w:spacing w:line="360" w:lineRule="auto"/>
              <w:jc w:val="center"/>
              <w:rPr>
                <w:rFonts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单位名称</w:t>
            </w:r>
          </w:p>
        </w:tc>
        <w:tc>
          <w:tcPr>
            <w:tcW w:w="1038" w:type="dxa"/>
            <w:tcBorders>
              <w:top w:val="single" w:color="auto" w:sz="6" w:space="0"/>
              <w:left w:val="nil"/>
              <w:bottom w:val="single" w:color="auto" w:sz="6" w:space="0"/>
              <w:right w:val="single" w:color="auto" w:sz="6" w:space="0"/>
            </w:tcBorders>
            <w:noWrap w:val="0"/>
            <w:vAlign w:val="center"/>
          </w:tcPr>
          <w:p>
            <w:pPr>
              <w:adjustRightInd w:val="0"/>
              <w:spacing w:line="360" w:lineRule="auto"/>
              <w:jc w:val="center"/>
              <w:rPr>
                <w:rFonts w:ascii="宋体" w:hAnsi="宋体" w:eastAsia="宋体" w:cs="宋体"/>
                <w:b w:val="0"/>
                <w:bCs w:val="0"/>
                <w:color w:val="000000" w:themeColor="text1"/>
                <w:szCs w:val="21"/>
                <w14:textFill>
                  <w14:solidFill>
                    <w14:schemeClr w14:val="tx1"/>
                  </w14:solidFill>
                </w14:textFill>
              </w:rPr>
            </w:pPr>
          </w:p>
        </w:tc>
        <w:tc>
          <w:tcPr>
            <w:tcW w:w="1619" w:type="dxa"/>
            <w:gridSpan w:val="3"/>
            <w:tcBorders>
              <w:top w:val="single" w:color="auto" w:sz="6" w:space="0"/>
              <w:left w:val="nil"/>
              <w:bottom w:val="single" w:color="auto" w:sz="6" w:space="0"/>
              <w:right w:val="single" w:color="auto" w:sz="6" w:space="0"/>
            </w:tcBorders>
            <w:noWrap w:val="0"/>
            <w:vAlign w:val="center"/>
          </w:tcPr>
          <w:p>
            <w:pPr>
              <w:adjustRightInd w:val="0"/>
              <w:spacing w:line="360" w:lineRule="auto"/>
              <w:jc w:val="center"/>
              <w:rPr>
                <w:rFonts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单位性质</w:t>
            </w:r>
          </w:p>
        </w:tc>
        <w:tc>
          <w:tcPr>
            <w:tcW w:w="1260" w:type="dxa"/>
            <w:tcBorders>
              <w:top w:val="single" w:color="auto" w:sz="6" w:space="0"/>
              <w:left w:val="nil"/>
              <w:bottom w:val="single" w:color="auto" w:sz="6" w:space="0"/>
              <w:right w:val="single" w:color="auto" w:sz="6" w:space="0"/>
            </w:tcBorders>
            <w:noWrap w:val="0"/>
            <w:vAlign w:val="center"/>
          </w:tcPr>
          <w:p>
            <w:pPr>
              <w:adjustRightInd w:val="0"/>
              <w:spacing w:line="360" w:lineRule="auto"/>
              <w:jc w:val="center"/>
              <w:rPr>
                <w:rFonts w:ascii="宋体" w:hAnsi="宋体" w:eastAsia="宋体" w:cs="宋体"/>
                <w:b w:val="0"/>
                <w:bCs w:val="0"/>
                <w:color w:val="000000" w:themeColor="text1"/>
                <w:szCs w:val="21"/>
                <w14:textFill>
                  <w14:solidFill>
                    <w14:schemeClr w14:val="tx1"/>
                  </w14:solidFill>
                </w14:textFill>
              </w:rPr>
            </w:pPr>
          </w:p>
        </w:tc>
        <w:tc>
          <w:tcPr>
            <w:tcW w:w="1551" w:type="dxa"/>
            <w:tcBorders>
              <w:top w:val="single" w:color="auto" w:sz="6" w:space="0"/>
              <w:left w:val="nil"/>
              <w:bottom w:val="single" w:color="auto" w:sz="6" w:space="0"/>
              <w:right w:val="single" w:color="auto" w:sz="6" w:space="0"/>
            </w:tcBorders>
            <w:noWrap w:val="0"/>
            <w:vAlign w:val="center"/>
          </w:tcPr>
          <w:p>
            <w:pPr>
              <w:adjustRightInd w:val="0"/>
              <w:spacing w:line="360" w:lineRule="auto"/>
              <w:jc w:val="center"/>
              <w:rPr>
                <w:rFonts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成立时间</w:t>
            </w:r>
          </w:p>
        </w:tc>
        <w:tc>
          <w:tcPr>
            <w:tcW w:w="1273" w:type="dxa"/>
            <w:tcBorders>
              <w:top w:val="single" w:color="auto" w:sz="6" w:space="0"/>
              <w:left w:val="nil"/>
              <w:bottom w:val="single" w:color="auto" w:sz="6" w:space="0"/>
              <w:right w:val="single" w:color="auto" w:sz="6" w:space="0"/>
            </w:tcBorders>
            <w:noWrap w:val="0"/>
            <w:vAlign w:val="center"/>
          </w:tcPr>
          <w:p>
            <w:pPr>
              <w:adjustRightInd w:val="0"/>
              <w:spacing w:line="360" w:lineRule="auto"/>
              <w:jc w:val="center"/>
              <w:rPr>
                <w:rFonts w:ascii="宋体" w:hAnsi="宋体" w:eastAsia="宋体" w:cs="宋体"/>
                <w:b w:val="0"/>
                <w:bCs w:val="0"/>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658" w:hRule="atLeast"/>
          <w:jc w:val="center"/>
        </w:trPr>
        <w:tc>
          <w:tcPr>
            <w:tcW w:w="1645" w:type="dxa"/>
            <w:tcBorders>
              <w:top w:val="single" w:color="auto" w:sz="6" w:space="0"/>
              <w:left w:val="single" w:color="auto" w:sz="6" w:space="0"/>
              <w:bottom w:val="single" w:color="auto" w:sz="6" w:space="0"/>
              <w:right w:val="single" w:color="auto" w:sz="6" w:space="0"/>
            </w:tcBorders>
            <w:noWrap w:val="0"/>
            <w:vAlign w:val="center"/>
          </w:tcPr>
          <w:p>
            <w:pPr>
              <w:adjustRightInd w:val="0"/>
              <w:spacing w:line="360" w:lineRule="auto"/>
              <w:jc w:val="center"/>
              <w:rPr>
                <w:rFonts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法定代表人</w:t>
            </w:r>
          </w:p>
        </w:tc>
        <w:tc>
          <w:tcPr>
            <w:tcW w:w="1038" w:type="dxa"/>
            <w:tcBorders>
              <w:top w:val="single" w:color="auto" w:sz="6" w:space="0"/>
              <w:left w:val="nil"/>
              <w:bottom w:val="single" w:color="auto" w:sz="6" w:space="0"/>
              <w:right w:val="single" w:color="auto" w:sz="6" w:space="0"/>
            </w:tcBorders>
            <w:noWrap w:val="0"/>
            <w:vAlign w:val="center"/>
          </w:tcPr>
          <w:p>
            <w:pPr>
              <w:adjustRightInd w:val="0"/>
              <w:spacing w:line="360" w:lineRule="auto"/>
              <w:jc w:val="center"/>
              <w:rPr>
                <w:rFonts w:ascii="宋体" w:hAnsi="宋体" w:eastAsia="宋体" w:cs="宋体"/>
                <w:b w:val="0"/>
                <w:bCs w:val="0"/>
                <w:color w:val="000000" w:themeColor="text1"/>
                <w:szCs w:val="21"/>
                <w14:textFill>
                  <w14:solidFill>
                    <w14:schemeClr w14:val="tx1"/>
                  </w14:solidFill>
                </w14:textFill>
              </w:rPr>
            </w:pPr>
          </w:p>
        </w:tc>
        <w:tc>
          <w:tcPr>
            <w:tcW w:w="1619" w:type="dxa"/>
            <w:gridSpan w:val="3"/>
            <w:tcBorders>
              <w:top w:val="single" w:color="auto" w:sz="6" w:space="0"/>
              <w:left w:val="nil"/>
              <w:bottom w:val="single" w:color="auto" w:sz="6" w:space="0"/>
              <w:right w:val="single" w:color="auto" w:sz="6" w:space="0"/>
            </w:tcBorders>
            <w:noWrap w:val="0"/>
            <w:vAlign w:val="center"/>
          </w:tcPr>
          <w:p>
            <w:pPr>
              <w:adjustRightInd w:val="0"/>
              <w:spacing w:line="360" w:lineRule="auto"/>
              <w:jc w:val="center"/>
              <w:rPr>
                <w:rFonts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单位地址</w:t>
            </w:r>
          </w:p>
        </w:tc>
        <w:tc>
          <w:tcPr>
            <w:tcW w:w="1260" w:type="dxa"/>
            <w:tcBorders>
              <w:top w:val="single" w:color="auto" w:sz="6" w:space="0"/>
              <w:left w:val="nil"/>
              <w:bottom w:val="single" w:color="auto" w:sz="6" w:space="0"/>
              <w:right w:val="single" w:color="auto" w:sz="4" w:space="0"/>
            </w:tcBorders>
            <w:noWrap w:val="0"/>
            <w:vAlign w:val="center"/>
          </w:tcPr>
          <w:p>
            <w:pPr>
              <w:adjustRightInd w:val="0"/>
              <w:spacing w:line="360" w:lineRule="auto"/>
              <w:jc w:val="center"/>
              <w:rPr>
                <w:rFonts w:ascii="宋体" w:hAnsi="宋体" w:eastAsia="宋体" w:cs="宋体"/>
                <w:b w:val="0"/>
                <w:bCs w:val="0"/>
                <w:color w:val="000000" w:themeColor="text1"/>
                <w:szCs w:val="21"/>
                <w14:textFill>
                  <w14:solidFill>
                    <w14:schemeClr w14:val="tx1"/>
                  </w14:solidFill>
                </w14:textFill>
              </w:rPr>
            </w:pPr>
          </w:p>
        </w:tc>
        <w:tc>
          <w:tcPr>
            <w:tcW w:w="1551" w:type="dxa"/>
            <w:tcBorders>
              <w:top w:val="single" w:color="auto" w:sz="6" w:space="0"/>
              <w:left w:val="nil"/>
              <w:bottom w:val="single" w:color="auto" w:sz="6" w:space="0"/>
              <w:right w:val="single" w:color="auto" w:sz="4" w:space="0"/>
            </w:tcBorders>
            <w:noWrap w:val="0"/>
            <w:vAlign w:val="center"/>
          </w:tcPr>
          <w:p>
            <w:pPr>
              <w:adjustRightInd w:val="0"/>
              <w:spacing w:line="360" w:lineRule="auto"/>
              <w:jc w:val="center"/>
              <w:rPr>
                <w:rFonts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联系电话</w:t>
            </w:r>
          </w:p>
        </w:tc>
        <w:tc>
          <w:tcPr>
            <w:tcW w:w="1273" w:type="dxa"/>
            <w:tcBorders>
              <w:top w:val="single" w:color="auto" w:sz="6" w:space="0"/>
              <w:left w:val="nil"/>
              <w:bottom w:val="single" w:color="auto" w:sz="6" w:space="0"/>
              <w:right w:val="single" w:color="auto" w:sz="6" w:space="0"/>
            </w:tcBorders>
            <w:noWrap w:val="0"/>
            <w:vAlign w:val="center"/>
          </w:tcPr>
          <w:p>
            <w:pPr>
              <w:adjustRightInd w:val="0"/>
              <w:spacing w:line="360" w:lineRule="auto"/>
              <w:jc w:val="center"/>
              <w:rPr>
                <w:rFonts w:ascii="宋体" w:hAnsi="宋体" w:eastAsia="宋体" w:cs="宋体"/>
                <w:b w:val="0"/>
                <w:bCs w:val="0"/>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658" w:hRule="atLeast"/>
          <w:jc w:val="center"/>
        </w:trPr>
        <w:tc>
          <w:tcPr>
            <w:tcW w:w="1645" w:type="dxa"/>
            <w:tcBorders>
              <w:top w:val="single" w:color="auto" w:sz="6" w:space="0"/>
              <w:left w:val="single" w:color="auto" w:sz="6" w:space="0"/>
              <w:bottom w:val="single" w:color="auto" w:sz="6" w:space="0"/>
              <w:right w:val="single" w:color="auto" w:sz="4" w:space="0"/>
            </w:tcBorders>
            <w:noWrap w:val="0"/>
            <w:vAlign w:val="center"/>
          </w:tcPr>
          <w:p>
            <w:pPr>
              <w:adjustRightInd w:val="0"/>
              <w:spacing w:line="360" w:lineRule="auto"/>
              <w:jc w:val="center"/>
              <w:rPr>
                <w:rFonts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职工总数</w:t>
            </w:r>
          </w:p>
        </w:tc>
        <w:tc>
          <w:tcPr>
            <w:tcW w:w="1038" w:type="dxa"/>
            <w:tcBorders>
              <w:top w:val="single" w:color="auto" w:sz="6" w:space="0"/>
              <w:left w:val="nil"/>
              <w:bottom w:val="single" w:color="auto" w:sz="6" w:space="0"/>
              <w:right w:val="single" w:color="auto" w:sz="6" w:space="0"/>
            </w:tcBorders>
            <w:noWrap w:val="0"/>
            <w:vAlign w:val="center"/>
          </w:tcPr>
          <w:p>
            <w:pPr>
              <w:adjustRightInd w:val="0"/>
              <w:spacing w:line="360" w:lineRule="auto"/>
              <w:jc w:val="center"/>
              <w:rPr>
                <w:rFonts w:ascii="宋体" w:hAnsi="宋体" w:eastAsia="宋体" w:cs="宋体"/>
                <w:b w:val="0"/>
                <w:bCs w:val="0"/>
                <w:color w:val="000000" w:themeColor="text1"/>
                <w:szCs w:val="21"/>
                <w14:textFill>
                  <w14:solidFill>
                    <w14:schemeClr w14:val="tx1"/>
                  </w14:solidFill>
                </w14:textFill>
              </w:rPr>
            </w:pPr>
          </w:p>
        </w:tc>
        <w:tc>
          <w:tcPr>
            <w:tcW w:w="1619" w:type="dxa"/>
            <w:gridSpan w:val="3"/>
            <w:tcBorders>
              <w:top w:val="single" w:color="auto" w:sz="6" w:space="0"/>
              <w:left w:val="nil"/>
              <w:bottom w:val="single" w:color="auto" w:sz="6" w:space="0"/>
              <w:right w:val="single" w:color="auto" w:sz="6" w:space="0"/>
            </w:tcBorders>
            <w:noWrap w:val="0"/>
            <w:vAlign w:val="center"/>
          </w:tcPr>
          <w:p>
            <w:pPr>
              <w:adjustRightInd w:val="0"/>
              <w:jc w:val="center"/>
              <w:rPr>
                <w:rFonts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其中：工程技术人员总数</w:t>
            </w:r>
          </w:p>
        </w:tc>
        <w:tc>
          <w:tcPr>
            <w:tcW w:w="1260" w:type="dxa"/>
            <w:tcBorders>
              <w:top w:val="single" w:color="auto" w:sz="6" w:space="0"/>
              <w:left w:val="nil"/>
              <w:bottom w:val="single" w:color="auto" w:sz="6" w:space="0"/>
              <w:right w:val="single" w:color="auto" w:sz="4" w:space="0"/>
            </w:tcBorders>
            <w:noWrap w:val="0"/>
            <w:vAlign w:val="center"/>
          </w:tcPr>
          <w:p>
            <w:pPr>
              <w:adjustRightInd w:val="0"/>
              <w:spacing w:line="360" w:lineRule="auto"/>
              <w:jc w:val="center"/>
              <w:rPr>
                <w:rFonts w:ascii="宋体" w:hAnsi="宋体" w:eastAsia="宋体" w:cs="宋体"/>
                <w:b w:val="0"/>
                <w:bCs w:val="0"/>
                <w:color w:val="000000" w:themeColor="text1"/>
                <w:szCs w:val="21"/>
                <w14:textFill>
                  <w14:solidFill>
                    <w14:schemeClr w14:val="tx1"/>
                  </w14:solidFill>
                </w14:textFill>
              </w:rPr>
            </w:pPr>
          </w:p>
        </w:tc>
        <w:tc>
          <w:tcPr>
            <w:tcW w:w="1551" w:type="dxa"/>
            <w:tcBorders>
              <w:top w:val="single" w:color="auto" w:sz="6" w:space="0"/>
              <w:left w:val="nil"/>
              <w:bottom w:val="single" w:color="auto" w:sz="6" w:space="0"/>
              <w:right w:val="single" w:color="auto" w:sz="4" w:space="0"/>
            </w:tcBorders>
            <w:noWrap w:val="0"/>
            <w:vAlign w:val="center"/>
          </w:tcPr>
          <w:p>
            <w:pPr>
              <w:adjustRightInd w:val="0"/>
              <w:spacing w:line="360" w:lineRule="auto"/>
              <w:jc w:val="center"/>
              <w:rPr>
                <w:rFonts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信用等级</w:t>
            </w:r>
          </w:p>
        </w:tc>
        <w:tc>
          <w:tcPr>
            <w:tcW w:w="1273" w:type="dxa"/>
            <w:tcBorders>
              <w:top w:val="single" w:color="auto" w:sz="6" w:space="0"/>
              <w:left w:val="nil"/>
              <w:bottom w:val="single" w:color="auto" w:sz="6" w:space="0"/>
              <w:right w:val="single" w:color="auto" w:sz="6" w:space="0"/>
            </w:tcBorders>
            <w:noWrap w:val="0"/>
            <w:vAlign w:val="center"/>
          </w:tcPr>
          <w:p>
            <w:pPr>
              <w:adjustRightInd w:val="0"/>
              <w:spacing w:line="360" w:lineRule="auto"/>
              <w:jc w:val="center"/>
              <w:rPr>
                <w:rFonts w:ascii="宋体" w:hAnsi="宋体" w:eastAsia="宋体" w:cs="宋体"/>
                <w:b w:val="0"/>
                <w:bCs w:val="0"/>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658" w:hRule="atLeast"/>
          <w:jc w:val="center"/>
        </w:trPr>
        <w:tc>
          <w:tcPr>
            <w:tcW w:w="1645" w:type="dxa"/>
            <w:tcBorders>
              <w:top w:val="single" w:color="auto" w:sz="6" w:space="0"/>
              <w:left w:val="single" w:color="auto" w:sz="6" w:space="0"/>
              <w:bottom w:val="single" w:color="auto" w:sz="6" w:space="0"/>
              <w:right w:val="single" w:color="auto" w:sz="4" w:space="0"/>
            </w:tcBorders>
            <w:noWrap w:val="0"/>
            <w:vAlign w:val="center"/>
          </w:tcPr>
          <w:p>
            <w:pPr>
              <w:adjustRightInd w:val="0"/>
              <w:jc w:val="center"/>
              <w:rPr>
                <w:rFonts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总资产</w:t>
            </w:r>
          </w:p>
          <w:p>
            <w:pPr>
              <w:adjustRightInd w:val="0"/>
              <w:jc w:val="center"/>
              <w:rPr>
                <w:rFonts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（万元）</w:t>
            </w:r>
          </w:p>
        </w:tc>
        <w:tc>
          <w:tcPr>
            <w:tcW w:w="1038" w:type="dxa"/>
            <w:tcBorders>
              <w:top w:val="single" w:color="auto" w:sz="6" w:space="0"/>
              <w:left w:val="nil"/>
              <w:bottom w:val="single" w:color="auto" w:sz="6" w:space="0"/>
              <w:right w:val="single" w:color="auto" w:sz="4" w:space="0"/>
            </w:tcBorders>
            <w:noWrap w:val="0"/>
            <w:vAlign w:val="center"/>
          </w:tcPr>
          <w:p>
            <w:pPr>
              <w:adjustRightInd w:val="0"/>
              <w:rPr>
                <w:rFonts w:ascii="宋体" w:hAnsi="宋体" w:eastAsia="宋体" w:cs="宋体"/>
                <w:b w:val="0"/>
                <w:bCs w:val="0"/>
                <w:color w:val="000000" w:themeColor="text1"/>
                <w:szCs w:val="21"/>
                <w14:textFill>
                  <w14:solidFill>
                    <w14:schemeClr w14:val="tx1"/>
                  </w14:solidFill>
                </w14:textFill>
              </w:rPr>
            </w:pPr>
          </w:p>
        </w:tc>
        <w:tc>
          <w:tcPr>
            <w:tcW w:w="1619" w:type="dxa"/>
            <w:gridSpan w:val="3"/>
            <w:tcBorders>
              <w:top w:val="single" w:color="auto" w:sz="6" w:space="0"/>
              <w:left w:val="nil"/>
              <w:bottom w:val="single" w:color="auto" w:sz="6" w:space="0"/>
              <w:right w:val="single" w:color="auto" w:sz="6" w:space="0"/>
            </w:tcBorders>
            <w:noWrap w:val="0"/>
            <w:vAlign w:val="center"/>
          </w:tcPr>
          <w:p>
            <w:pPr>
              <w:adjustRightInd w:val="0"/>
              <w:rPr>
                <w:rFonts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20</w:t>
            </w:r>
            <w:r>
              <w:rPr>
                <w:rFonts w:hint="eastAsia" w:ascii="宋体" w:hAnsi="宋体" w:eastAsia="宋体" w:cs="宋体"/>
                <w:b w:val="0"/>
                <w:bCs w:val="0"/>
                <w:color w:val="000000" w:themeColor="text1"/>
                <w:szCs w:val="21"/>
                <w:lang w:val="en-US" w:eastAsia="zh-CN"/>
                <w14:textFill>
                  <w14:solidFill>
                    <w14:schemeClr w14:val="tx1"/>
                  </w14:solidFill>
                </w14:textFill>
              </w:rPr>
              <w:t>23</w:t>
            </w:r>
            <w:r>
              <w:rPr>
                <w:rFonts w:hint="eastAsia" w:ascii="宋体" w:hAnsi="宋体" w:eastAsia="宋体" w:cs="宋体"/>
                <w:b w:val="0"/>
                <w:bCs w:val="0"/>
                <w:color w:val="000000" w:themeColor="text1"/>
                <w:szCs w:val="21"/>
                <w14:textFill>
                  <w14:solidFill>
                    <w14:schemeClr w14:val="tx1"/>
                  </w14:solidFill>
                </w14:textFill>
              </w:rPr>
              <w:t>年营业收入（万元）</w:t>
            </w:r>
          </w:p>
        </w:tc>
        <w:tc>
          <w:tcPr>
            <w:tcW w:w="1260" w:type="dxa"/>
            <w:tcBorders>
              <w:top w:val="single" w:color="auto" w:sz="6" w:space="0"/>
              <w:left w:val="nil"/>
              <w:bottom w:val="single" w:color="auto" w:sz="6" w:space="0"/>
              <w:right w:val="single" w:color="auto" w:sz="6" w:space="0"/>
            </w:tcBorders>
            <w:noWrap w:val="0"/>
            <w:vAlign w:val="center"/>
          </w:tcPr>
          <w:p>
            <w:pPr>
              <w:adjustRightInd w:val="0"/>
              <w:jc w:val="center"/>
              <w:rPr>
                <w:rFonts w:ascii="宋体" w:hAnsi="宋体" w:eastAsia="宋体" w:cs="宋体"/>
                <w:b w:val="0"/>
                <w:bCs w:val="0"/>
                <w:color w:val="000000" w:themeColor="text1"/>
                <w:szCs w:val="21"/>
                <w14:textFill>
                  <w14:solidFill>
                    <w14:schemeClr w14:val="tx1"/>
                  </w14:solidFill>
                </w14:textFill>
              </w:rPr>
            </w:pPr>
          </w:p>
        </w:tc>
        <w:tc>
          <w:tcPr>
            <w:tcW w:w="1551" w:type="dxa"/>
            <w:tcBorders>
              <w:top w:val="single" w:color="auto" w:sz="6" w:space="0"/>
              <w:left w:val="nil"/>
              <w:bottom w:val="single" w:color="auto" w:sz="6" w:space="0"/>
              <w:right w:val="single" w:color="auto" w:sz="6" w:space="0"/>
            </w:tcBorders>
            <w:noWrap w:val="0"/>
            <w:vAlign w:val="center"/>
          </w:tcPr>
          <w:p>
            <w:pPr>
              <w:adjustRightInd w:val="0"/>
              <w:jc w:val="center"/>
              <w:rPr>
                <w:rFonts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lang w:val="en-US" w:eastAsia="zh-CN"/>
                <w14:textFill>
                  <w14:solidFill>
                    <w14:schemeClr w14:val="tx1"/>
                  </w14:solidFill>
                </w14:textFill>
              </w:rPr>
              <w:t>2023</w:t>
            </w:r>
            <w:r>
              <w:rPr>
                <w:rFonts w:hint="eastAsia" w:ascii="宋体" w:hAnsi="宋体" w:eastAsia="宋体" w:cs="宋体"/>
                <w:b w:val="0"/>
                <w:bCs w:val="0"/>
                <w:color w:val="000000" w:themeColor="text1"/>
                <w:szCs w:val="21"/>
                <w14:textFill>
                  <w14:solidFill>
                    <w14:schemeClr w14:val="tx1"/>
                  </w14:solidFill>
                </w14:textFill>
              </w:rPr>
              <w:t>年利润（万元）</w:t>
            </w:r>
          </w:p>
        </w:tc>
        <w:tc>
          <w:tcPr>
            <w:tcW w:w="1273" w:type="dxa"/>
            <w:tcBorders>
              <w:top w:val="single" w:color="auto" w:sz="6" w:space="0"/>
              <w:left w:val="nil"/>
              <w:bottom w:val="single" w:color="auto" w:sz="6" w:space="0"/>
              <w:right w:val="single" w:color="auto" w:sz="6" w:space="0"/>
            </w:tcBorders>
            <w:noWrap w:val="0"/>
            <w:vAlign w:val="center"/>
          </w:tcPr>
          <w:p>
            <w:pPr>
              <w:adjustRightInd w:val="0"/>
              <w:jc w:val="center"/>
              <w:rPr>
                <w:rFonts w:ascii="宋体" w:hAnsi="宋体" w:eastAsia="宋体" w:cs="宋体"/>
                <w:b w:val="0"/>
                <w:bCs w:val="0"/>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658" w:hRule="atLeast"/>
          <w:jc w:val="center"/>
        </w:trPr>
        <w:tc>
          <w:tcPr>
            <w:tcW w:w="16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val="0"/>
                <w:bCs w:val="0"/>
                <w:color w:val="000000" w:themeColor="text1"/>
                <w:kern w:val="0"/>
                <w:szCs w:val="21"/>
                <w14:textFill>
                  <w14:solidFill>
                    <w14:schemeClr w14:val="tx1"/>
                  </w14:solidFill>
                </w14:textFill>
              </w:rPr>
            </w:pPr>
            <w:r>
              <w:rPr>
                <w:rFonts w:hint="eastAsia" w:ascii="宋体" w:hAnsi="宋体" w:eastAsia="宋体" w:cs="宋体"/>
                <w:b w:val="0"/>
                <w:bCs w:val="0"/>
                <w:color w:val="000000" w:themeColor="text1"/>
                <w:kern w:val="0"/>
                <w:szCs w:val="21"/>
                <w14:textFill>
                  <w14:solidFill>
                    <w14:schemeClr w14:val="tx1"/>
                  </w14:solidFill>
                </w14:textFill>
              </w:rPr>
              <w:t>申报项目名称</w:t>
            </w:r>
          </w:p>
        </w:tc>
        <w:tc>
          <w:tcPr>
            <w:tcW w:w="6741" w:type="dxa"/>
            <w:gridSpan w:val="7"/>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黑体"/>
                <w:b w:val="0"/>
                <w:bCs w:val="0"/>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658" w:hRule="atLeast"/>
          <w:jc w:val="center"/>
        </w:trPr>
        <w:tc>
          <w:tcPr>
            <w:tcW w:w="8386" w:type="dxa"/>
            <w:gridSpan w:val="8"/>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eastAsia="宋体" w:cs="黑体"/>
                <w:b w:val="0"/>
                <w:bCs w:val="0"/>
                <w:color w:val="000000" w:themeColor="text1"/>
                <w:kern w:val="0"/>
                <w:szCs w:val="21"/>
                <w14:textFill>
                  <w14:solidFill>
                    <w14:schemeClr w14:val="tx1"/>
                  </w14:solidFill>
                </w14:textFill>
              </w:rPr>
            </w:pPr>
            <w:r>
              <w:rPr>
                <w:rFonts w:hint="eastAsia" w:ascii="宋体" w:hAnsi="宋体" w:eastAsia="宋体" w:cs="宋体"/>
                <w:b w:val="0"/>
                <w:bCs w:val="0"/>
                <w:color w:val="000000" w:themeColor="text1"/>
                <w:kern w:val="0"/>
                <w:szCs w:val="21"/>
                <w14:textFill>
                  <w14:solidFill>
                    <w14:schemeClr w14:val="tx1"/>
                  </w14:solidFill>
                </w14:textFill>
              </w:rPr>
              <w:t>（一）项目基本情况</w:t>
            </w:r>
          </w:p>
        </w:tc>
      </w:tr>
      <w:tr>
        <w:tblPrEx>
          <w:tblCellMar>
            <w:top w:w="0" w:type="dxa"/>
            <w:left w:w="108" w:type="dxa"/>
            <w:bottom w:w="0" w:type="dxa"/>
            <w:right w:w="108" w:type="dxa"/>
          </w:tblCellMar>
        </w:tblPrEx>
        <w:trPr>
          <w:trHeight w:val="658" w:hRule="atLeast"/>
          <w:jc w:val="center"/>
        </w:trPr>
        <w:tc>
          <w:tcPr>
            <w:tcW w:w="16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val="0"/>
                <w:bCs w:val="0"/>
                <w:color w:val="000000" w:themeColor="text1"/>
                <w:kern w:val="0"/>
                <w:szCs w:val="21"/>
                <w14:textFill>
                  <w14:solidFill>
                    <w14:schemeClr w14:val="tx1"/>
                  </w14:solidFill>
                </w14:textFill>
              </w:rPr>
            </w:pPr>
            <w:r>
              <w:rPr>
                <w:rFonts w:hint="eastAsia" w:ascii="宋体" w:hAnsi="宋体" w:eastAsia="宋体" w:cs="宋体"/>
                <w:b w:val="0"/>
                <w:bCs w:val="0"/>
                <w:color w:val="000000" w:themeColor="text1"/>
                <w:kern w:val="0"/>
                <w:szCs w:val="21"/>
                <w14:textFill>
                  <w14:solidFill>
                    <w14:schemeClr w14:val="tx1"/>
                  </w14:solidFill>
                </w14:textFill>
              </w:rPr>
              <w:t>项目负责人</w:t>
            </w:r>
          </w:p>
        </w:tc>
        <w:tc>
          <w:tcPr>
            <w:tcW w:w="1047"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黑体"/>
                <w:b w:val="0"/>
                <w:bCs w:val="0"/>
                <w:color w:val="000000" w:themeColor="text1"/>
                <w:kern w:val="0"/>
                <w:szCs w:val="21"/>
                <w14:textFill>
                  <w14:solidFill>
                    <w14:schemeClr w14:val="tx1"/>
                  </w14:solidFill>
                </w14:textFill>
              </w:rPr>
            </w:pPr>
          </w:p>
        </w:tc>
        <w:tc>
          <w:tcPr>
            <w:tcW w:w="153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000000" w:themeColor="text1"/>
                <w:kern w:val="0"/>
                <w:szCs w:val="21"/>
                <w14:textFill>
                  <w14:solidFill>
                    <w14:schemeClr w14:val="tx1"/>
                  </w14:solidFill>
                </w14:textFill>
              </w:rPr>
            </w:pPr>
            <w:r>
              <w:rPr>
                <w:rFonts w:hint="eastAsia" w:ascii="宋体" w:hAnsi="宋体" w:eastAsia="宋体" w:cs="宋体"/>
                <w:b w:val="0"/>
                <w:bCs w:val="0"/>
                <w:color w:val="000000" w:themeColor="text1"/>
                <w:kern w:val="0"/>
                <w:szCs w:val="21"/>
                <w14:textFill>
                  <w14:solidFill>
                    <w14:schemeClr w14:val="tx1"/>
                  </w14:solidFill>
                </w14:textFill>
              </w:rPr>
              <w:t>项目实施</w:t>
            </w:r>
          </w:p>
          <w:p>
            <w:pPr>
              <w:widowControl/>
              <w:jc w:val="center"/>
              <w:rPr>
                <w:rFonts w:ascii="宋体" w:hAnsi="宋体" w:eastAsia="宋体" w:cs="宋体"/>
                <w:b w:val="0"/>
                <w:bCs w:val="0"/>
                <w:color w:val="000000" w:themeColor="text1"/>
                <w:kern w:val="0"/>
                <w:szCs w:val="21"/>
                <w14:textFill>
                  <w14:solidFill>
                    <w14:schemeClr w14:val="tx1"/>
                  </w14:solidFill>
                </w14:textFill>
              </w:rPr>
            </w:pPr>
            <w:r>
              <w:rPr>
                <w:rFonts w:hint="eastAsia" w:ascii="宋体" w:hAnsi="宋体" w:eastAsia="宋体" w:cs="宋体"/>
                <w:b w:val="0"/>
                <w:bCs w:val="0"/>
                <w:color w:val="000000" w:themeColor="text1"/>
                <w:kern w:val="0"/>
                <w:szCs w:val="21"/>
                <w14:textFill>
                  <w14:solidFill>
                    <w14:schemeClr w14:val="tx1"/>
                  </w14:solidFill>
                </w14:textFill>
              </w:rPr>
              <w:t>起止时间</w:t>
            </w:r>
          </w:p>
        </w:tc>
        <w:tc>
          <w:tcPr>
            <w:tcW w:w="1335"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黑体"/>
                <w:b w:val="0"/>
                <w:bCs w:val="0"/>
                <w:color w:val="000000" w:themeColor="text1"/>
                <w:kern w:val="0"/>
                <w:szCs w:val="21"/>
                <w14:textFill>
                  <w14:solidFill>
                    <w14:schemeClr w14:val="tx1"/>
                  </w14:solidFill>
                </w14:textFill>
              </w:rPr>
            </w:pPr>
          </w:p>
        </w:tc>
        <w:tc>
          <w:tcPr>
            <w:tcW w:w="1551"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000000" w:themeColor="text1"/>
                <w:kern w:val="0"/>
                <w:szCs w:val="21"/>
                <w14:textFill>
                  <w14:solidFill>
                    <w14:schemeClr w14:val="tx1"/>
                  </w14:solidFill>
                </w14:textFill>
              </w:rPr>
            </w:pPr>
            <w:r>
              <w:rPr>
                <w:rFonts w:hint="eastAsia" w:ascii="宋体" w:hAnsi="宋体" w:eastAsia="宋体" w:cs="宋体"/>
                <w:b w:val="0"/>
                <w:bCs w:val="0"/>
                <w:color w:val="000000" w:themeColor="text1"/>
                <w:kern w:val="0"/>
                <w:szCs w:val="21"/>
                <w14:textFill>
                  <w14:solidFill>
                    <w14:schemeClr w14:val="tx1"/>
                  </w14:solidFill>
                </w14:textFill>
              </w:rPr>
              <w:t>项目建设地址</w:t>
            </w:r>
          </w:p>
        </w:tc>
        <w:tc>
          <w:tcPr>
            <w:tcW w:w="127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黑体"/>
                <w:b w:val="0"/>
                <w:bCs w:val="0"/>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658" w:hRule="atLeast"/>
          <w:jc w:val="center"/>
        </w:trPr>
        <w:tc>
          <w:tcPr>
            <w:tcW w:w="16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val="0"/>
                <w:bCs w:val="0"/>
                <w:color w:val="000000" w:themeColor="text1"/>
                <w:kern w:val="0"/>
                <w:szCs w:val="21"/>
                <w14:textFill>
                  <w14:solidFill>
                    <w14:schemeClr w14:val="tx1"/>
                  </w14:solidFill>
                </w14:textFill>
              </w:rPr>
            </w:pPr>
            <w:r>
              <w:rPr>
                <w:rFonts w:hint="eastAsia" w:ascii="宋体" w:hAnsi="宋体" w:eastAsia="宋体" w:cs="宋体"/>
                <w:b w:val="0"/>
                <w:bCs w:val="0"/>
                <w:color w:val="000000" w:themeColor="text1"/>
                <w:kern w:val="0"/>
                <w:szCs w:val="21"/>
                <w14:textFill>
                  <w14:solidFill>
                    <w14:schemeClr w14:val="tx1"/>
                  </w14:solidFill>
                </w14:textFill>
              </w:rPr>
              <w:t>联系电话</w:t>
            </w:r>
          </w:p>
        </w:tc>
        <w:tc>
          <w:tcPr>
            <w:tcW w:w="1047"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黑体"/>
                <w:b w:val="0"/>
                <w:bCs w:val="0"/>
                <w:color w:val="000000" w:themeColor="text1"/>
                <w:kern w:val="0"/>
                <w:szCs w:val="21"/>
                <w14:textFill>
                  <w14:solidFill>
                    <w14:schemeClr w14:val="tx1"/>
                  </w14:solidFill>
                </w14:textFill>
              </w:rPr>
            </w:pPr>
            <w:r>
              <w:rPr>
                <w:rFonts w:hint="eastAsia" w:ascii="宋体" w:hAnsi="宋体" w:eastAsia="宋体" w:cs="黑体"/>
                <w:b w:val="0"/>
                <w:bCs w:val="0"/>
                <w:color w:val="000000" w:themeColor="text1"/>
                <w:kern w:val="0"/>
                <w:szCs w:val="21"/>
                <w14:textFill>
                  <w14:solidFill>
                    <w14:schemeClr w14:val="tx1"/>
                  </w14:solidFill>
                </w14:textFill>
              </w:rPr>
              <w:t>　</w:t>
            </w:r>
          </w:p>
        </w:tc>
        <w:tc>
          <w:tcPr>
            <w:tcW w:w="153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000000" w:themeColor="text1"/>
                <w:kern w:val="0"/>
                <w:szCs w:val="21"/>
                <w14:textFill>
                  <w14:solidFill>
                    <w14:schemeClr w14:val="tx1"/>
                  </w14:solidFill>
                </w14:textFill>
              </w:rPr>
            </w:pPr>
            <w:r>
              <w:rPr>
                <w:rFonts w:hint="eastAsia" w:ascii="宋体" w:hAnsi="宋体" w:eastAsia="宋体" w:cs="宋体"/>
                <w:b w:val="0"/>
                <w:bCs w:val="0"/>
                <w:color w:val="000000" w:themeColor="text1"/>
                <w:kern w:val="0"/>
                <w:szCs w:val="21"/>
                <w14:textFill>
                  <w14:solidFill>
                    <w14:schemeClr w14:val="tx1"/>
                  </w14:solidFill>
                </w14:textFill>
              </w:rPr>
              <w:t>项目核准/</w:t>
            </w:r>
          </w:p>
          <w:p>
            <w:pPr>
              <w:widowControl/>
              <w:jc w:val="center"/>
              <w:rPr>
                <w:rFonts w:ascii="宋体" w:hAnsi="宋体" w:eastAsia="宋体" w:cs="宋体"/>
                <w:b w:val="0"/>
                <w:bCs w:val="0"/>
                <w:color w:val="000000" w:themeColor="text1"/>
                <w:kern w:val="0"/>
                <w:szCs w:val="21"/>
                <w14:textFill>
                  <w14:solidFill>
                    <w14:schemeClr w14:val="tx1"/>
                  </w14:solidFill>
                </w14:textFill>
              </w:rPr>
            </w:pPr>
            <w:r>
              <w:rPr>
                <w:rFonts w:hint="eastAsia" w:ascii="宋体" w:hAnsi="宋体" w:eastAsia="宋体" w:cs="宋体"/>
                <w:b w:val="0"/>
                <w:bCs w:val="0"/>
                <w:color w:val="000000" w:themeColor="text1"/>
                <w:kern w:val="0"/>
                <w:szCs w:val="21"/>
                <w14:textFill>
                  <w14:solidFill>
                    <w14:schemeClr w14:val="tx1"/>
                  </w14:solidFill>
                </w14:textFill>
              </w:rPr>
              <w:t>备案文号</w:t>
            </w:r>
          </w:p>
        </w:tc>
        <w:tc>
          <w:tcPr>
            <w:tcW w:w="1335"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黑体"/>
                <w:b w:val="0"/>
                <w:bCs w:val="0"/>
                <w:color w:val="000000" w:themeColor="text1"/>
                <w:kern w:val="0"/>
                <w:szCs w:val="21"/>
                <w14:textFill>
                  <w14:solidFill>
                    <w14:schemeClr w14:val="tx1"/>
                  </w14:solidFill>
                </w14:textFill>
              </w:rPr>
            </w:pPr>
            <w:r>
              <w:rPr>
                <w:rFonts w:hint="eastAsia" w:ascii="宋体" w:hAnsi="宋体" w:eastAsia="宋体" w:cs="黑体"/>
                <w:b w:val="0"/>
                <w:bCs w:val="0"/>
                <w:color w:val="000000" w:themeColor="text1"/>
                <w:kern w:val="0"/>
                <w:szCs w:val="21"/>
                <w14:textFill>
                  <w14:solidFill>
                    <w14:schemeClr w14:val="tx1"/>
                  </w14:solidFill>
                </w14:textFill>
              </w:rPr>
              <w:t>　</w:t>
            </w:r>
          </w:p>
          <w:p>
            <w:pPr>
              <w:widowControl/>
              <w:jc w:val="left"/>
              <w:rPr>
                <w:rFonts w:ascii="宋体" w:hAnsi="宋体" w:eastAsia="宋体" w:cs="黑体"/>
                <w:b w:val="0"/>
                <w:bCs w:val="0"/>
                <w:color w:val="000000" w:themeColor="text1"/>
                <w:kern w:val="0"/>
                <w:szCs w:val="21"/>
                <w14:textFill>
                  <w14:solidFill>
                    <w14:schemeClr w14:val="tx1"/>
                  </w14:solidFill>
                </w14:textFill>
              </w:rPr>
            </w:pPr>
            <w:r>
              <w:rPr>
                <w:rFonts w:hint="eastAsia" w:ascii="宋体" w:hAnsi="宋体" w:eastAsia="宋体" w:cs="黑体"/>
                <w:b w:val="0"/>
                <w:bCs w:val="0"/>
                <w:color w:val="000000" w:themeColor="text1"/>
                <w:kern w:val="0"/>
                <w:szCs w:val="21"/>
                <w14:textFill>
                  <w14:solidFill>
                    <w14:schemeClr w14:val="tx1"/>
                  </w14:solidFill>
                </w14:textFill>
              </w:rPr>
              <w:t>　</w:t>
            </w:r>
          </w:p>
        </w:tc>
        <w:tc>
          <w:tcPr>
            <w:tcW w:w="1551" w:type="dxa"/>
            <w:vMerge w:val="restart"/>
            <w:tcBorders>
              <w:top w:val="single" w:color="auto" w:sz="4" w:space="0"/>
              <w:left w:val="nil"/>
              <w:right w:val="single" w:color="auto" w:sz="4" w:space="0"/>
            </w:tcBorders>
            <w:noWrap w:val="0"/>
            <w:vAlign w:val="center"/>
          </w:tcPr>
          <w:p>
            <w:pPr>
              <w:widowControl/>
              <w:jc w:val="center"/>
              <w:rPr>
                <w:rFonts w:hint="eastAsia" w:ascii="宋体" w:hAnsi="宋体" w:eastAsia="宋体" w:cs="宋体"/>
                <w:b w:val="0"/>
                <w:bCs w:val="0"/>
                <w:color w:val="000000" w:themeColor="text1"/>
                <w:kern w:val="0"/>
                <w:szCs w:val="21"/>
                <w:lang w:eastAsia="zh-CN"/>
                <w14:textFill>
                  <w14:solidFill>
                    <w14:schemeClr w14:val="tx1"/>
                  </w14:solidFill>
                </w14:textFill>
              </w:rPr>
            </w:pPr>
            <w:r>
              <w:rPr>
                <w:rFonts w:hint="eastAsia" w:ascii="宋体" w:hAnsi="宋体" w:eastAsia="宋体" w:cs="宋体"/>
                <w:b w:val="0"/>
                <w:bCs w:val="0"/>
                <w:color w:val="000000" w:themeColor="text1"/>
                <w:kern w:val="0"/>
                <w:szCs w:val="21"/>
                <w:lang w:eastAsia="zh-CN"/>
                <w14:textFill>
                  <w14:solidFill>
                    <w14:schemeClr w14:val="tx1"/>
                  </w14:solidFill>
                </w14:textFill>
              </w:rPr>
              <w:t>是否位于脱贫地区、革命老区</w:t>
            </w:r>
          </w:p>
        </w:tc>
        <w:tc>
          <w:tcPr>
            <w:tcW w:w="1273" w:type="dxa"/>
            <w:vMerge w:val="restart"/>
            <w:tcBorders>
              <w:top w:val="single" w:color="auto" w:sz="4" w:space="0"/>
              <w:left w:val="nil"/>
              <w:right w:val="single" w:color="auto" w:sz="4" w:space="0"/>
            </w:tcBorders>
            <w:noWrap w:val="0"/>
            <w:vAlign w:val="center"/>
          </w:tcPr>
          <w:p>
            <w:pPr>
              <w:widowControl/>
              <w:jc w:val="left"/>
              <w:rPr>
                <w:rFonts w:ascii="宋体" w:hAnsi="宋体" w:eastAsia="宋体" w:cs="黑体"/>
                <w:b w:val="0"/>
                <w:bCs w:val="0"/>
                <w:color w:val="000000" w:themeColor="text1"/>
                <w:kern w:val="0"/>
                <w:szCs w:val="21"/>
                <w14:textFill>
                  <w14:solidFill>
                    <w14:schemeClr w14:val="tx1"/>
                  </w14:solidFill>
                </w14:textFill>
              </w:rPr>
            </w:pPr>
            <w:r>
              <w:rPr>
                <w:rFonts w:hint="eastAsia" w:ascii="宋体" w:hAnsi="宋体" w:eastAsia="宋体" w:cs="黑体"/>
                <w:b w:val="0"/>
                <w:bCs w:val="0"/>
                <w:color w:val="000000" w:themeColor="text1"/>
                <w:kern w:val="0"/>
                <w:szCs w:val="21"/>
                <w14:textFill>
                  <w14:solidFill>
                    <w14:schemeClr w14:val="tx1"/>
                  </w14:solidFill>
                </w14:textFill>
              </w:rPr>
              <w:t>　</w:t>
            </w:r>
          </w:p>
        </w:tc>
      </w:tr>
      <w:tr>
        <w:tblPrEx>
          <w:tblCellMar>
            <w:top w:w="0" w:type="dxa"/>
            <w:left w:w="108" w:type="dxa"/>
            <w:bottom w:w="0" w:type="dxa"/>
            <w:right w:w="108" w:type="dxa"/>
          </w:tblCellMar>
        </w:tblPrEx>
        <w:trPr>
          <w:trHeight w:val="658" w:hRule="atLeast"/>
          <w:jc w:val="center"/>
        </w:trPr>
        <w:tc>
          <w:tcPr>
            <w:tcW w:w="16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val="0"/>
                <w:bCs w:val="0"/>
                <w:color w:val="000000" w:themeColor="text1"/>
                <w:kern w:val="0"/>
                <w:szCs w:val="21"/>
                <w14:textFill>
                  <w14:solidFill>
                    <w14:schemeClr w14:val="tx1"/>
                  </w14:solidFill>
                </w14:textFill>
              </w:rPr>
            </w:pPr>
            <w:r>
              <w:rPr>
                <w:rFonts w:hint="eastAsia" w:ascii="宋体" w:hAnsi="宋体" w:eastAsia="宋体" w:cs="宋体"/>
                <w:b w:val="0"/>
                <w:bCs w:val="0"/>
                <w:color w:val="000000" w:themeColor="text1"/>
                <w:kern w:val="0"/>
                <w:szCs w:val="21"/>
                <w14:textFill>
                  <w14:solidFill>
                    <w14:schemeClr w14:val="tx1"/>
                  </w14:solidFill>
                </w14:textFill>
              </w:rPr>
              <w:t>总投资（万元）</w:t>
            </w:r>
          </w:p>
        </w:tc>
        <w:tc>
          <w:tcPr>
            <w:tcW w:w="1047" w:type="dxa"/>
            <w:gridSpan w:val="2"/>
            <w:tcBorders>
              <w:top w:val="single" w:color="auto" w:sz="4" w:space="0"/>
              <w:left w:val="nil"/>
              <w:bottom w:val="single" w:color="auto" w:sz="4" w:space="0"/>
              <w:right w:val="single" w:color="auto" w:sz="4" w:space="0"/>
            </w:tcBorders>
            <w:noWrap w:val="0"/>
            <w:vAlign w:val="center"/>
          </w:tcPr>
          <w:p>
            <w:pPr>
              <w:widowControl/>
              <w:jc w:val="left"/>
              <w:rPr>
                <w:rFonts w:ascii="宋体" w:hAnsi="宋体" w:eastAsia="宋体" w:cs="黑体"/>
                <w:b w:val="0"/>
                <w:bCs w:val="0"/>
                <w:color w:val="000000" w:themeColor="text1"/>
                <w:kern w:val="0"/>
                <w:szCs w:val="21"/>
                <w14:textFill>
                  <w14:solidFill>
                    <w14:schemeClr w14:val="tx1"/>
                  </w14:solidFill>
                </w14:textFill>
              </w:rPr>
            </w:pPr>
            <w:r>
              <w:rPr>
                <w:rFonts w:hint="eastAsia" w:ascii="宋体" w:hAnsi="宋体" w:eastAsia="宋体" w:cs="黑体"/>
                <w:b w:val="0"/>
                <w:bCs w:val="0"/>
                <w:color w:val="000000" w:themeColor="text1"/>
                <w:kern w:val="0"/>
                <w:szCs w:val="21"/>
                <w14:textFill>
                  <w14:solidFill>
                    <w14:schemeClr w14:val="tx1"/>
                  </w14:solidFill>
                </w14:textFill>
              </w:rPr>
              <w:t>　</w:t>
            </w:r>
          </w:p>
        </w:tc>
        <w:tc>
          <w:tcPr>
            <w:tcW w:w="153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000000" w:themeColor="text1"/>
                <w:kern w:val="0"/>
                <w:szCs w:val="21"/>
                <w14:textFill>
                  <w14:solidFill>
                    <w14:schemeClr w14:val="tx1"/>
                  </w14:solidFill>
                </w14:textFill>
              </w:rPr>
            </w:pPr>
            <w:r>
              <w:rPr>
                <w:rFonts w:hint="eastAsia" w:ascii="宋体" w:hAnsi="宋体" w:eastAsia="宋体" w:cs="宋体"/>
                <w:b w:val="0"/>
                <w:bCs w:val="0"/>
                <w:color w:val="000000" w:themeColor="text1"/>
                <w:kern w:val="0"/>
                <w:szCs w:val="21"/>
                <w:lang w:val="en-US" w:eastAsia="zh-CN"/>
                <w14:textFill>
                  <w14:solidFill>
                    <w14:schemeClr w14:val="tx1"/>
                  </w14:solidFill>
                </w14:textFill>
              </w:rPr>
              <w:t>2021年度实际完成</w:t>
            </w:r>
            <w:r>
              <w:rPr>
                <w:rFonts w:hint="eastAsia" w:ascii="宋体" w:hAnsi="宋体" w:eastAsia="宋体" w:cs="宋体"/>
                <w:b w:val="0"/>
                <w:bCs w:val="0"/>
                <w:color w:val="000000" w:themeColor="text1"/>
                <w:kern w:val="0"/>
                <w:szCs w:val="21"/>
                <w14:textFill>
                  <w14:solidFill>
                    <w14:schemeClr w14:val="tx1"/>
                  </w14:solidFill>
                </w14:textFill>
              </w:rPr>
              <w:t>固定资产投资（万元）</w:t>
            </w:r>
          </w:p>
        </w:tc>
        <w:tc>
          <w:tcPr>
            <w:tcW w:w="1335" w:type="dxa"/>
            <w:gridSpan w:val="2"/>
            <w:tcBorders>
              <w:top w:val="single" w:color="auto" w:sz="4" w:space="0"/>
              <w:left w:val="nil"/>
              <w:bottom w:val="single" w:color="auto" w:sz="4" w:space="0"/>
              <w:right w:val="single" w:color="auto" w:sz="4" w:space="0"/>
            </w:tcBorders>
            <w:noWrap w:val="0"/>
            <w:vAlign w:val="center"/>
          </w:tcPr>
          <w:p>
            <w:pPr>
              <w:widowControl/>
              <w:jc w:val="left"/>
              <w:rPr>
                <w:rFonts w:ascii="宋体" w:hAnsi="宋体" w:eastAsia="宋体" w:cs="黑体"/>
                <w:b w:val="0"/>
                <w:bCs w:val="0"/>
                <w:color w:val="000000" w:themeColor="text1"/>
                <w:kern w:val="0"/>
                <w:szCs w:val="21"/>
                <w14:textFill>
                  <w14:solidFill>
                    <w14:schemeClr w14:val="tx1"/>
                  </w14:solidFill>
                </w14:textFill>
              </w:rPr>
            </w:pPr>
            <w:r>
              <w:rPr>
                <w:rFonts w:hint="eastAsia" w:ascii="宋体" w:hAnsi="宋体" w:eastAsia="宋体" w:cs="黑体"/>
                <w:b w:val="0"/>
                <w:bCs w:val="0"/>
                <w:color w:val="000000" w:themeColor="text1"/>
                <w:kern w:val="0"/>
                <w:szCs w:val="21"/>
                <w14:textFill>
                  <w14:solidFill>
                    <w14:schemeClr w14:val="tx1"/>
                  </w14:solidFill>
                </w14:textFill>
              </w:rPr>
              <w:t>　</w:t>
            </w:r>
          </w:p>
        </w:tc>
        <w:tc>
          <w:tcPr>
            <w:tcW w:w="1551" w:type="dxa"/>
            <w:vMerge w:val="continue"/>
            <w:tcBorders>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000000" w:themeColor="text1"/>
                <w:kern w:val="0"/>
                <w:szCs w:val="21"/>
                <w14:textFill>
                  <w14:solidFill>
                    <w14:schemeClr w14:val="tx1"/>
                  </w14:solidFill>
                </w14:textFill>
              </w:rPr>
            </w:pPr>
          </w:p>
        </w:tc>
        <w:tc>
          <w:tcPr>
            <w:tcW w:w="1273" w:type="dxa"/>
            <w:vMerge w:val="continue"/>
            <w:tcBorders>
              <w:left w:val="nil"/>
              <w:bottom w:val="single" w:color="auto" w:sz="4" w:space="0"/>
              <w:right w:val="single" w:color="auto" w:sz="4" w:space="0"/>
            </w:tcBorders>
            <w:noWrap w:val="0"/>
            <w:vAlign w:val="center"/>
          </w:tcPr>
          <w:p>
            <w:pPr>
              <w:widowControl/>
              <w:jc w:val="left"/>
              <w:rPr>
                <w:rFonts w:ascii="宋体" w:hAnsi="宋体" w:eastAsia="宋体" w:cs="黑体"/>
                <w:b w:val="0"/>
                <w:bCs w:val="0"/>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1385" w:hRule="atLeast"/>
          <w:jc w:val="center"/>
        </w:trPr>
        <w:tc>
          <w:tcPr>
            <w:tcW w:w="1645"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eastAsia="宋体" w:cs="黑体"/>
                <w:b w:val="0"/>
                <w:bCs w:val="0"/>
                <w:color w:val="000000" w:themeColor="text1"/>
                <w:kern w:val="0"/>
                <w:szCs w:val="21"/>
                <w14:textFill>
                  <w14:solidFill>
                    <w14:schemeClr w14:val="tx1"/>
                  </w14:solidFill>
                </w14:textFill>
              </w:rPr>
            </w:pPr>
            <w:r>
              <w:rPr>
                <w:rFonts w:hint="eastAsia" w:ascii="宋体" w:hAnsi="宋体" w:eastAsia="宋体" w:cs="宋体"/>
                <w:b w:val="0"/>
                <w:bCs w:val="0"/>
                <w:color w:val="000000" w:themeColor="text1"/>
                <w:kern w:val="0"/>
                <w:szCs w:val="21"/>
                <w:lang w:eastAsia="zh-CN"/>
                <w14:textFill>
                  <w14:solidFill>
                    <w14:schemeClr w14:val="tx1"/>
                  </w14:solidFill>
                </w14:textFill>
              </w:rPr>
              <w:t>（</w:t>
            </w:r>
            <w:r>
              <w:rPr>
                <w:rFonts w:hint="eastAsia" w:ascii="宋体" w:hAnsi="宋体" w:eastAsia="宋体" w:cs="宋体"/>
                <w:b w:val="0"/>
                <w:bCs w:val="0"/>
                <w:color w:val="000000" w:themeColor="text1"/>
                <w:kern w:val="0"/>
                <w:szCs w:val="21"/>
                <w14:textFill>
                  <w14:solidFill>
                    <w14:schemeClr w14:val="tx1"/>
                  </w14:solidFill>
                </w14:textFill>
              </w:rPr>
              <w:t>二</w:t>
            </w:r>
            <w:r>
              <w:rPr>
                <w:rFonts w:hint="eastAsia" w:ascii="宋体" w:hAnsi="宋体" w:eastAsia="宋体" w:cs="宋体"/>
                <w:b w:val="0"/>
                <w:bCs w:val="0"/>
                <w:color w:val="000000" w:themeColor="text1"/>
                <w:kern w:val="0"/>
                <w:szCs w:val="21"/>
                <w:lang w:eastAsia="zh-CN"/>
                <w14:textFill>
                  <w14:solidFill>
                    <w14:schemeClr w14:val="tx1"/>
                  </w14:solidFill>
                </w14:textFill>
              </w:rPr>
              <w:t>）</w:t>
            </w:r>
            <w:r>
              <w:rPr>
                <w:rFonts w:hint="eastAsia" w:ascii="宋体" w:hAnsi="宋体" w:eastAsia="宋体" w:cs="宋体"/>
                <w:b w:val="0"/>
                <w:bCs w:val="0"/>
                <w:color w:val="000000" w:themeColor="text1"/>
                <w:kern w:val="0"/>
                <w:szCs w:val="21"/>
                <w14:textFill>
                  <w14:solidFill>
                    <w14:schemeClr w14:val="tx1"/>
                  </w14:solidFill>
                </w14:textFill>
              </w:rPr>
              <w:t>项目简介 </w:t>
            </w:r>
          </w:p>
        </w:tc>
        <w:tc>
          <w:tcPr>
            <w:tcW w:w="6741" w:type="dxa"/>
            <w:gridSpan w:val="7"/>
            <w:tcBorders>
              <w:top w:val="single" w:color="auto" w:sz="4" w:space="0"/>
              <w:left w:val="nil"/>
              <w:bottom w:val="single" w:color="auto" w:sz="4" w:space="0"/>
              <w:right w:val="single" w:color="auto" w:sz="4" w:space="0"/>
            </w:tcBorders>
            <w:noWrap w:val="0"/>
            <w:vAlign w:val="center"/>
          </w:tcPr>
          <w:p>
            <w:pPr>
              <w:widowControl/>
              <w:jc w:val="left"/>
              <w:rPr>
                <w:rFonts w:ascii="宋体" w:hAnsi="宋体" w:eastAsia="宋体" w:cs="黑体"/>
                <w:b w:val="0"/>
                <w:bCs w:val="0"/>
                <w:color w:val="000000" w:themeColor="text1"/>
                <w:kern w:val="0"/>
                <w:szCs w:val="21"/>
                <w14:textFill>
                  <w14:solidFill>
                    <w14:schemeClr w14:val="tx1"/>
                  </w14:solidFill>
                </w14:textFill>
              </w:rPr>
            </w:pPr>
            <w:r>
              <w:rPr>
                <w:rFonts w:hint="eastAsia" w:ascii="宋体" w:hAnsi="宋体" w:cs="黑体"/>
                <w:b w:val="0"/>
                <w:bCs w:val="0"/>
                <w:color w:val="000000" w:themeColor="text1"/>
                <w:kern w:val="0"/>
                <w:sz w:val="21"/>
                <w:szCs w:val="21"/>
                <w:lang w:val="en-US" w:eastAsia="zh-CN" w:bidi="ar-SA"/>
                <w14:textFill>
                  <w14:solidFill>
                    <w14:schemeClr w14:val="tx1"/>
                  </w14:solidFill>
                </w14:textFill>
              </w:rPr>
              <w:t>本栏填报项目的主要内容、技术路径，</w:t>
            </w:r>
            <w:r>
              <w:rPr>
                <w:rFonts w:hint="eastAsia" w:ascii="宋体" w:hAnsi="宋体" w:cs="黑体"/>
                <w:b w:val="0"/>
                <w:bCs w:val="0"/>
                <w:color w:val="000000" w:themeColor="text1"/>
                <w:kern w:val="2"/>
                <w:sz w:val="21"/>
                <w:szCs w:val="21"/>
                <w:lang w:val="en-US" w:eastAsia="zh-CN" w:bidi="ar-SA"/>
                <w14:textFill>
                  <w14:solidFill>
                    <w14:schemeClr w14:val="tx1"/>
                  </w14:solidFill>
                </w14:textFill>
              </w:rPr>
              <w:t>实施后预期效果</w:t>
            </w:r>
            <w:r>
              <w:rPr>
                <w:rFonts w:hint="eastAsia" w:ascii="宋体" w:hAnsi="宋体" w:cs="黑体"/>
                <w:b w:val="0"/>
                <w:bCs w:val="0"/>
                <w:color w:val="000000" w:themeColor="text1"/>
                <w:kern w:val="0"/>
                <w:sz w:val="21"/>
                <w:szCs w:val="21"/>
                <w:lang w:val="en-US" w:eastAsia="zh-CN" w:bidi="ar-SA"/>
                <w14:textFill>
                  <w14:solidFill>
                    <w14:schemeClr w14:val="tx1"/>
                  </w14:solidFill>
                </w14:textFill>
              </w:rPr>
              <w:t>。</w:t>
            </w:r>
          </w:p>
        </w:tc>
      </w:tr>
      <w:tr>
        <w:tblPrEx>
          <w:tblCellMar>
            <w:top w:w="0" w:type="dxa"/>
            <w:left w:w="108" w:type="dxa"/>
            <w:bottom w:w="0" w:type="dxa"/>
            <w:right w:w="108" w:type="dxa"/>
          </w:tblCellMar>
        </w:tblPrEx>
        <w:trPr>
          <w:trHeight w:val="1476" w:hRule="atLeast"/>
          <w:jc w:val="center"/>
        </w:trPr>
        <w:tc>
          <w:tcPr>
            <w:tcW w:w="1645"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eastAsia="宋体" w:cs="宋体"/>
                <w:b w:val="0"/>
                <w:bCs w:val="0"/>
                <w:color w:val="000000" w:themeColor="text1"/>
                <w:kern w:val="0"/>
                <w:szCs w:val="21"/>
                <w14:textFill>
                  <w14:solidFill>
                    <w14:schemeClr w14:val="tx1"/>
                  </w14:solidFill>
                </w14:textFill>
              </w:rPr>
            </w:pPr>
            <w:r>
              <w:rPr>
                <w:rFonts w:hint="eastAsia" w:ascii="宋体" w:hAnsi="宋体" w:eastAsia="宋体" w:cs="宋体"/>
                <w:b w:val="0"/>
                <w:bCs w:val="0"/>
                <w:color w:val="000000" w:themeColor="text1"/>
                <w:kern w:val="0"/>
                <w:szCs w:val="21"/>
                <w:lang w:eastAsia="zh-CN"/>
                <w14:textFill>
                  <w14:solidFill>
                    <w14:schemeClr w14:val="tx1"/>
                  </w14:solidFill>
                </w14:textFill>
              </w:rPr>
              <w:t>（三）资金用途</w:t>
            </w:r>
          </w:p>
        </w:tc>
        <w:tc>
          <w:tcPr>
            <w:tcW w:w="6741" w:type="dxa"/>
            <w:gridSpan w:val="7"/>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黑体"/>
                <w:b w:val="0"/>
                <w:bCs w:val="0"/>
                <w:color w:val="000000" w:themeColor="text1"/>
                <w:kern w:val="0"/>
                <w:szCs w:val="21"/>
                <w14:textFill>
                  <w14:solidFill>
                    <w14:schemeClr w14:val="tx1"/>
                  </w14:solidFill>
                </w14:textFill>
              </w:rPr>
            </w:pPr>
            <w:r>
              <w:rPr>
                <w:rFonts w:hint="eastAsia" w:ascii="宋体" w:hAnsi="宋体" w:cs="黑体"/>
                <w:b w:val="0"/>
                <w:bCs w:val="0"/>
                <w:color w:val="000000" w:themeColor="text1"/>
                <w:kern w:val="0"/>
                <w:sz w:val="21"/>
                <w:szCs w:val="21"/>
                <w:lang w:val="en-US" w:eastAsia="zh-CN" w:bidi="ar-SA"/>
                <w14:textFill>
                  <w14:solidFill>
                    <w14:schemeClr w14:val="tx1"/>
                  </w14:solidFill>
                </w14:textFill>
              </w:rPr>
              <w:t>所获资金应当用于该项目关键设备购置、创新能力建设、智能化和绿色化转型升级等高质量发展方面，不得用于原材料采购、工资支出、偿还债务等与高质量发展无关方面，具体用途由企业根据实际情况在本栏填报。</w:t>
            </w:r>
          </w:p>
        </w:tc>
      </w:tr>
      <w:tr>
        <w:tblPrEx>
          <w:tblCellMar>
            <w:top w:w="0" w:type="dxa"/>
            <w:left w:w="108" w:type="dxa"/>
            <w:bottom w:w="0" w:type="dxa"/>
            <w:right w:w="108" w:type="dxa"/>
          </w:tblCellMar>
        </w:tblPrEx>
        <w:trPr>
          <w:trHeight w:val="2127" w:hRule="atLeast"/>
          <w:jc w:val="center"/>
        </w:trPr>
        <w:tc>
          <w:tcPr>
            <w:tcW w:w="8386" w:type="dxa"/>
            <w:gridSpan w:val="8"/>
            <w:tcBorders>
              <w:top w:val="single" w:color="auto" w:sz="4" w:space="0"/>
              <w:left w:val="single" w:color="auto" w:sz="4" w:space="0"/>
              <w:bottom w:val="single" w:color="auto" w:sz="4" w:space="0"/>
              <w:right w:val="single" w:color="auto" w:sz="4" w:space="0"/>
            </w:tcBorders>
            <w:noWrap w:val="0"/>
            <w:vAlign w:val="center"/>
          </w:tcPr>
          <w:p>
            <w:pPr>
              <w:numPr>
                <w:ilvl w:val="0"/>
                <w:numId w:val="1"/>
              </w:numPr>
              <w:rPr>
                <w:rFonts w:hint="eastAsia" w:ascii="宋体" w:hAnsi="宋体" w:eastAsia="宋体" w:cs="宋体"/>
                <w:b w:val="0"/>
                <w:bCs w:val="0"/>
                <w:color w:val="000000" w:themeColor="text1"/>
                <w:kern w:val="0"/>
                <w:szCs w:val="21"/>
                <w:lang w:eastAsia="zh-CN"/>
                <w14:textFill>
                  <w14:solidFill>
                    <w14:schemeClr w14:val="tx1"/>
                  </w14:solidFill>
                </w14:textFill>
              </w:rPr>
            </w:pPr>
            <w:r>
              <w:rPr>
                <w:rFonts w:hint="eastAsia" w:ascii="宋体" w:hAnsi="宋体" w:eastAsia="宋体" w:cs="宋体"/>
                <w:b w:val="0"/>
                <w:bCs w:val="0"/>
                <w:color w:val="000000" w:themeColor="text1"/>
                <w:kern w:val="0"/>
                <w:szCs w:val="21"/>
                <w14:textFill>
                  <w14:solidFill>
                    <w14:schemeClr w14:val="tx1"/>
                  </w14:solidFill>
                </w14:textFill>
              </w:rPr>
              <w:t>推荐单位意见</w:t>
            </w:r>
            <w:r>
              <w:rPr>
                <w:rFonts w:hint="eastAsia" w:ascii="宋体" w:hAnsi="宋体" w:eastAsia="宋体" w:cs="宋体"/>
                <w:b w:val="0"/>
                <w:bCs w:val="0"/>
                <w:color w:val="000000" w:themeColor="text1"/>
                <w:kern w:val="0"/>
                <w:szCs w:val="21"/>
                <w:lang w:eastAsia="zh-CN"/>
                <w14:textFill>
                  <w14:solidFill>
                    <w14:schemeClr w14:val="tx1"/>
                  </w14:solidFill>
                </w14:textFill>
              </w:rPr>
              <w:t>。</w:t>
            </w:r>
          </w:p>
          <w:p>
            <w:pPr>
              <w:numPr>
                <w:ilvl w:val="0"/>
                <w:numId w:val="0"/>
              </w:numPr>
              <w:ind w:firstLine="630" w:firstLineChars="300"/>
              <w:rPr>
                <w:rFonts w:hint="eastAsia" w:ascii="宋体" w:hAnsi="宋体" w:eastAsia="宋体" w:cs="宋体"/>
                <w:b w:val="0"/>
                <w:bCs w:val="0"/>
                <w:color w:val="000000" w:themeColor="text1"/>
                <w:szCs w:val="21"/>
                <w14:textFill>
                  <w14:solidFill>
                    <w14:schemeClr w14:val="tx1"/>
                  </w14:solidFill>
                </w14:textFill>
              </w:rPr>
            </w:pPr>
          </w:p>
          <w:p>
            <w:pPr>
              <w:numPr>
                <w:ilvl w:val="0"/>
                <w:numId w:val="0"/>
              </w:numPr>
              <w:ind w:firstLine="840" w:firstLineChars="400"/>
              <w:rPr>
                <w:rFonts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经审核，</w:t>
            </w:r>
            <w:r>
              <w:rPr>
                <w:rFonts w:hint="eastAsia" w:ascii="宋体" w:hAnsi="宋体" w:eastAsia="宋体" w:cs="宋体"/>
                <w:b w:val="0"/>
                <w:bCs w:val="0"/>
                <w:color w:val="000000" w:themeColor="text1"/>
                <w:szCs w:val="21"/>
                <w:lang w:eastAsia="zh-CN"/>
                <w14:textFill>
                  <w14:solidFill>
                    <w14:schemeClr w14:val="tx1"/>
                  </w14:solidFill>
                </w14:textFill>
              </w:rPr>
              <w:t>以上填写内容</w:t>
            </w:r>
            <w:r>
              <w:rPr>
                <w:rFonts w:hint="eastAsia" w:ascii="宋体" w:hAnsi="宋体" w:eastAsia="宋体" w:cs="宋体"/>
                <w:b w:val="0"/>
                <w:bCs w:val="0"/>
                <w:color w:val="000000" w:themeColor="text1"/>
                <w:szCs w:val="21"/>
                <w14:textFill>
                  <w14:solidFill>
                    <w14:schemeClr w14:val="tx1"/>
                  </w14:solidFill>
                </w14:textFill>
              </w:rPr>
              <w:t>真实、合规，符合</w:t>
            </w:r>
            <w:r>
              <w:rPr>
                <w:rFonts w:hint="eastAsia" w:ascii="宋体" w:hAnsi="宋体" w:eastAsia="宋体" w:cs="华文中宋"/>
                <w:b w:val="0"/>
                <w:bCs w:val="0"/>
                <w:color w:val="000000" w:themeColor="text1"/>
                <w:szCs w:val="21"/>
                <w:lang w:eastAsia="zh-CN"/>
                <w14:textFill>
                  <w14:solidFill>
                    <w14:schemeClr w14:val="tx1"/>
                  </w14:solidFill>
                </w14:textFill>
              </w:rPr>
              <w:t>资金</w:t>
            </w:r>
            <w:r>
              <w:rPr>
                <w:rFonts w:hint="eastAsia" w:ascii="宋体" w:hAnsi="宋体" w:eastAsia="宋体" w:cs="华文中宋"/>
                <w:b w:val="0"/>
                <w:bCs w:val="0"/>
                <w:color w:val="000000" w:themeColor="text1"/>
                <w:szCs w:val="21"/>
                <w14:textFill>
                  <w14:solidFill>
                    <w14:schemeClr w14:val="tx1"/>
                  </w14:solidFill>
                </w14:textFill>
              </w:rPr>
              <w:t>申报</w:t>
            </w:r>
            <w:r>
              <w:rPr>
                <w:rFonts w:hint="eastAsia" w:ascii="宋体" w:hAnsi="宋体" w:eastAsia="宋体" w:cs="宋体"/>
                <w:b w:val="0"/>
                <w:bCs w:val="0"/>
                <w:color w:val="000000" w:themeColor="text1"/>
                <w:szCs w:val="21"/>
                <w14:textFill>
                  <w14:solidFill>
                    <w14:schemeClr w14:val="tx1"/>
                  </w14:solidFill>
                </w14:textFill>
              </w:rPr>
              <w:t>要求，予以推荐。</w:t>
            </w:r>
          </w:p>
          <w:p>
            <w:pPr>
              <w:jc w:val="left"/>
              <w:rPr>
                <w:rFonts w:ascii="宋体" w:hAnsi="宋体" w:eastAsia="宋体" w:cs="宋体"/>
                <w:b w:val="0"/>
                <w:bCs w:val="0"/>
                <w:color w:val="000000" w:themeColor="text1"/>
                <w:szCs w:val="21"/>
                <w14:textFill>
                  <w14:solidFill>
                    <w14:schemeClr w14:val="tx1"/>
                  </w14:solidFill>
                </w14:textFill>
              </w:rPr>
            </w:pPr>
          </w:p>
          <w:p>
            <w:pPr>
              <w:jc w:val="lef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 xml:space="preserve">          </w:t>
            </w:r>
          </w:p>
          <w:p>
            <w:pPr>
              <w:widowControl w:val="0"/>
              <w:ind w:firstLine="4830" w:firstLineChars="2300"/>
              <w:jc w:val="both"/>
              <w:rPr>
                <w:rFonts w:ascii="宋体" w:hAnsi="宋体"/>
                <w:b w:val="0"/>
                <w:bCs w:val="0"/>
                <w:color w:val="000000" w:themeColor="text1"/>
                <w:kern w:val="2"/>
                <w:sz w:val="21"/>
                <w:szCs w:val="21"/>
                <w:lang w:val="en-US" w:eastAsia="zh-CN" w:bidi="ar-SA"/>
                <w14:textFill>
                  <w14:solidFill>
                    <w14:schemeClr w14:val="tx1"/>
                  </w14:solidFill>
                </w14:textFill>
              </w:rPr>
            </w:pPr>
            <w:r>
              <w:rPr>
                <w:rFonts w:hint="eastAsia" w:ascii="宋体" w:hAnsi="宋体"/>
                <w:b w:val="0"/>
                <w:bCs w:val="0"/>
                <w:color w:val="000000" w:themeColor="text1"/>
                <w:kern w:val="2"/>
                <w:sz w:val="21"/>
                <w:szCs w:val="21"/>
                <w:lang w:val="en-US" w:eastAsia="zh-CN" w:bidi="ar-SA"/>
                <w14:textFill>
                  <w14:solidFill>
                    <w14:schemeClr w14:val="tx1"/>
                  </w14:solidFill>
                </w14:textFill>
              </w:rPr>
              <w:t>旗县区工业和信息化部（盖章）</w:t>
            </w:r>
          </w:p>
          <w:p>
            <w:pPr>
              <w:ind w:firstLine="5460" w:firstLineChars="2600"/>
              <w:jc w:val="left"/>
              <w:rPr>
                <w:rFonts w:ascii="宋体" w:hAnsi="宋体" w:eastAsia="宋体" w:cs="宋体"/>
                <w:b w:val="0"/>
                <w:bCs w:val="0"/>
                <w:color w:val="000000" w:themeColor="text1"/>
                <w:szCs w:val="21"/>
                <w14:textFill>
                  <w14:solidFill>
                    <w14:schemeClr w14:val="tx1"/>
                  </w14:solidFill>
                </w14:textFill>
              </w:rPr>
            </w:pPr>
            <w:r>
              <w:rPr>
                <w:rFonts w:ascii="宋体" w:hAnsi="宋体"/>
                <w:b w:val="0"/>
                <w:bCs w:val="0"/>
                <w:color w:val="000000" w:themeColor="text1"/>
                <w:kern w:val="2"/>
                <w:sz w:val="21"/>
                <w:szCs w:val="21"/>
                <w:lang w:val="en-US" w:eastAsia="zh-CN" w:bidi="ar-SA"/>
                <w14:textFill>
                  <w14:solidFill>
                    <w14:schemeClr w14:val="tx1"/>
                  </w14:solidFill>
                </w14:textFill>
              </w:rPr>
              <w:t>20</w:t>
            </w:r>
            <w:r>
              <w:rPr>
                <w:rFonts w:hint="eastAsia" w:ascii="宋体" w:hAnsi="宋体"/>
                <w:b w:val="0"/>
                <w:bCs w:val="0"/>
                <w:color w:val="000000" w:themeColor="text1"/>
                <w:kern w:val="2"/>
                <w:sz w:val="21"/>
                <w:szCs w:val="21"/>
                <w:lang w:val="en-US" w:eastAsia="zh-CN" w:bidi="ar-SA"/>
                <w14:textFill>
                  <w14:solidFill>
                    <w14:schemeClr w14:val="tx1"/>
                  </w14:solidFill>
                </w14:textFill>
              </w:rPr>
              <w:t>24年</w:t>
            </w:r>
            <w:r>
              <w:rPr>
                <w:rFonts w:ascii="宋体" w:hAnsi="宋体"/>
                <w:b w:val="0"/>
                <w:bCs w:val="0"/>
                <w:color w:val="000000" w:themeColor="text1"/>
                <w:kern w:val="2"/>
                <w:sz w:val="21"/>
                <w:szCs w:val="21"/>
                <w:lang w:val="en-US" w:eastAsia="zh-CN" w:bidi="ar-SA"/>
                <w14:textFill>
                  <w14:solidFill>
                    <w14:schemeClr w14:val="tx1"/>
                  </w14:solidFill>
                </w14:textFill>
              </w:rPr>
              <w:t xml:space="preserve">  </w:t>
            </w:r>
            <w:r>
              <w:rPr>
                <w:rFonts w:hint="eastAsia" w:ascii="宋体" w:hAnsi="宋体"/>
                <w:b w:val="0"/>
                <w:bCs w:val="0"/>
                <w:color w:val="000000" w:themeColor="text1"/>
                <w:kern w:val="2"/>
                <w:sz w:val="21"/>
                <w:szCs w:val="21"/>
                <w:lang w:val="en-US" w:eastAsia="zh-CN" w:bidi="ar-SA"/>
                <w14:textFill>
                  <w14:solidFill>
                    <w14:schemeClr w14:val="tx1"/>
                  </w14:solidFill>
                </w14:textFill>
              </w:rPr>
              <w:t>月</w:t>
            </w:r>
            <w:r>
              <w:rPr>
                <w:rFonts w:ascii="宋体" w:hAnsi="宋体"/>
                <w:b w:val="0"/>
                <w:bCs w:val="0"/>
                <w:color w:val="000000" w:themeColor="text1"/>
                <w:kern w:val="2"/>
                <w:sz w:val="21"/>
                <w:szCs w:val="21"/>
                <w:lang w:val="en-US" w:eastAsia="zh-CN" w:bidi="ar-SA"/>
                <w14:textFill>
                  <w14:solidFill>
                    <w14:schemeClr w14:val="tx1"/>
                  </w14:solidFill>
                </w14:textFill>
              </w:rPr>
              <w:t xml:space="preserve">  </w:t>
            </w:r>
            <w:r>
              <w:rPr>
                <w:rFonts w:hint="eastAsia" w:ascii="宋体" w:hAnsi="宋体"/>
                <w:b w:val="0"/>
                <w:bCs w:val="0"/>
                <w:color w:val="000000" w:themeColor="text1"/>
                <w:kern w:val="2"/>
                <w:sz w:val="21"/>
                <w:szCs w:val="21"/>
                <w:lang w:val="en-US" w:eastAsia="zh-CN" w:bidi="ar-SA"/>
                <w14:textFill>
                  <w14:solidFill>
                    <w14:schemeClr w14:val="tx1"/>
                  </w14:solidFill>
                </w14:textFill>
              </w:rPr>
              <w:t>日</w:t>
            </w:r>
          </w:p>
        </w:tc>
      </w:tr>
    </w:tbl>
    <w:p>
      <w:pPr>
        <w:spacing w:line="360" w:lineRule="auto"/>
        <w:jc w:val="center"/>
        <w:rPr>
          <w:rFonts w:hint="eastAsia" w:ascii="方正小标宋简体" w:hAnsi="方正小标宋简体" w:eastAsia="方正小标宋简体" w:cs="方正小标宋简体"/>
          <w:color w:val="000000" w:themeColor="text1"/>
          <w:sz w:val="36"/>
          <w:szCs w:val="36"/>
          <w14:textFill>
            <w14:solidFill>
              <w14:schemeClr w14:val="tx1"/>
            </w14:solidFill>
          </w14:textFill>
        </w:rPr>
      </w:pPr>
    </w:p>
    <w:p>
      <w:pPr>
        <w:spacing w:line="360" w:lineRule="auto"/>
        <w:jc w:val="center"/>
        <w:rPr>
          <w:rFonts w:hint="eastAsia" w:ascii="方正小标宋简体" w:hAnsi="方正小标宋简体" w:eastAsia="方正小标宋简体" w:cs="方正小标宋简体"/>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202</w:t>
      </w:r>
      <w:r>
        <w:rPr>
          <w:rFonts w:hint="eastAsia" w:ascii="方正小标宋简体" w:hAnsi="方正小标宋简体" w:eastAsia="方正小标宋简体" w:cs="方正小标宋简体"/>
          <w:color w:val="000000" w:themeColor="text1"/>
          <w:sz w:val="36"/>
          <w:szCs w:val="36"/>
          <w:lang w:val="en-US" w:eastAsia="zh-CN"/>
          <w14:textFill>
            <w14:solidFill>
              <w14:schemeClr w14:val="tx1"/>
            </w14:solidFill>
          </w14:textFill>
        </w:rPr>
        <w:t>4</w:t>
      </w: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年先进制造业集群和重点产业链</w:t>
      </w:r>
    </w:p>
    <w:p>
      <w:pPr>
        <w:spacing w:line="360" w:lineRule="auto"/>
        <w:jc w:val="center"/>
        <w:rPr>
          <w:rFonts w:hint="eastAsia" w:ascii="方正小标宋简体" w:hAnsi="方正小标宋简体" w:eastAsia="方正小标宋简体" w:cs="方正小标宋简体"/>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技术改造项目申请报告编制要点</w:t>
      </w:r>
    </w:p>
    <w:p>
      <w:pPr>
        <w:widowControl w:val="0"/>
        <w:jc w:val="both"/>
        <w:rPr>
          <w:rFonts w:ascii="Calibri" w:hAnsi="Calibri" w:eastAsia="宋体" w:cs="Times New Roman"/>
          <w:color w:val="000000" w:themeColor="text1"/>
          <w:kern w:val="2"/>
          <w:sz w:val="21"/>
          <w:szCs w:val="22"/>
          <w:lang w:val="en-US" w:eastAsia="zh-CN" w:bidi="ar-SA"/>
          <w14:textFill>
            <w14:solidFill>
              <w14:schemeClr w14:val="tx1"/>
            </w14:solidFill>
          </w14:textFill>
        </w:rPr>
      </w:pPr>
    </w:p>
    <w:p>
      <w:pPr>
        <w:spacing w:line="360" w:lineRule="auto"/>
        <w:ind w:firstLine="627" w:firstLineChars="196"/>
        <w:rPr>
          <w:rFonts w:ascii="黑体" w:hAnsi="宋体" w:eastAsia="黑体" w:cs="宋体"/>
          <w:color w:val="000000" w:themeColor="text1"/>
          <w:sz w:val="32"/>
          <w:szCs w:val="32"/>
          <w14:textFill>
            <w14:solidFill>
              <w14:schemeClr w14:val="tx1"/>
            </w14:solidFill>
          </w14:textFill>
        </w:rPr>
      </w:pPr>
      <w:r>
        <w:rPr>
          <w:rFonts w:hint="eastAsia" w:ascii="黑体" w:hAnsi="黑体" w:eastAsia="黑体" w:cs="宋体"/>
          <w:color w:val="000000" w:themeColor="text1"/>
          <w:sz w:val="32"/>
          <w:szCs w:val="32"/>
          <w:lang w:eastAsia="zh-CN"/>
          <w14:textFill>
            <w14:solidFill>
              <w14:schemeClr w14:val="tx1"/>
            </w14:solidFill>
          </w14:textFill>
        </w:rPr>
        <w:t>一</w:t>
      </w:r>
      <w:r>
        <w:rPr>
          <w:rFonts w:hint="eastAsia" w:ascii="黑体" w:hAnsi="黑体" w:eastAsia="黑体" w:cs="宋体"/>
          <w:color w:val="000000" w:themeColor="text1"/>
          <w:sz w:val="32"/>
          <w:szCs w:val="32"/>
          <w14:textFill>
            <w14:solidFill>
              <w14:schemeClr w14:val="tx1"/>
            </w14:solidFill>
          </w14:textFill>
        </w:rPr>
        <w:t>、项目单位的基本情况</w:t>
      </w:r>
    </w:p>
    <w:p>
      <w:pPr>
        <w:spacing w:line="360" w:lineRule="auto"/>
        <w:ind w:firstLine="627" w:firstLineChars="196"/>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项目法人、所有制性质、主营业务、近三年来的销售收入、利润、税金、固定资产、资产负债率、银行信用等级、装备水平，产品生产、销售情况及在行业中地位情况等。</w:t>
      </w:r>
    </w:p>
    <w:p>
      <w:pPr>
        <w:spacing w:line="360" w:lineRule="auto"/>
        <w:ind w:firstLine="627" w:firstLineChars="196"/>
        <w:rPr>
          <w:rFonts w:ascii="黑体" w:hAnsi="宋体" w:eastAsia="黑体" w:cs="宋体"/>
          <w:color w:val="000000" w:themeColor="text1"/>
          <w:sz w:val="32"/>
          <w:szCs w:val="32"/>
          <w14:textFill>
            <w14:solidFill>
              <w14:schemeClr w14:val="tx1"/>
            </w14:solidFill>
          </w14:textFill>
        </w:rPr>
      </w:pPr>
      <w:r>
        <w:rPr>
          <w:rFonts w:hint="eastAsia" w:ascii="黑体" w:hAnsi="黑体" w:eastAsia="黑体" w:cs="宋体"/>
          <w:color w:val="000000" w:themeColor="text1"/>
          <w:sz w:val="32"/>
          <w:szCs w:val="32"/>
          <w:lang w:eastAsia="zh-CN"/>
          <w14:textFill>
            <w14:solidFill>
              <w14:schemeClr w14:val="tx1"/>
            </w14:solidFill>
          </w14:textFill>
        </w:rPr>
        <w:t>二</w:t>
      </w:r>
      <w:r>
        <w:rPr>
          <w:rFonts w:hint="eastAsia" w:ascii="黑体" w:hAnsi="黑体" w:eastAsia="黑体" w:cs="宋体"/>
          <w:color w:val="000000" w:themeColor="text1"/>
          <w:sz w:val="32"/>
          <w:szCs w:val="32"/>
          <w14:textFill>
            <w14:solidFill>
              <w14:schemeClr w14:val="tx1"/>
            </w14:solidFill>
          </w14:textFill>
        </w:rPr>
        <w:t>、项目建设内容</w:t>
      </w:r>
      <w:r>
        <w:rPr>
          <w:rFonts w:hint="eastAsia" w:ascii="黑体" w:hAnsi="黑体" w:eastAsia="黑体" w:cs="宋体"/>
          <w:color w:val="000000" w:themeColor="text1"/>
          <w:sz w:val="32"/>
          <w:szCs w:val="32"/>
          <w:lang w:eastAsia="zh-CN"/>
          <w14:textFill>
            <w14:solidFill>
              <w14:schemeClr w14:val="tx1"/>
            </w14:solidFill>
          </w14:textFill>
        </w:rPr>
        <w:t>及</w:t>
      </w:r>
      <w:r>
        <w:rPr>
          <w:rFonts w:hint="eastAsia" w:ascii="黑体" w:hAnsi="黑体" w:eastAsia="黑体" w:cs="宋体"/>
          <w:color w:val="000000" w:themeColor="text1"/>
          <w:sz w:val="32"/>
          <w:szCs w:val="32"/>
          <w14:textFill>
            <w14:solidFill>
              <w14:schemeClr w14:val="tx1"/>
            </w14:solidFill>
          </w14:textFill>
        </w:rPr>
        <w:t>竣工后生产情况</w:t>
      </w:r>
    </w:p>
    <w:p>
      <w:pPr>
        <w:spacing w:line="360" w:lineRule="auto"/>
        <w:ind w:firstLine="627" w:firstLineChars="196"/>
        <w:rPr>
          <w:rFonts w:ascii="黑体" w:hAnsi="宋体" w:eastAsia="黑体"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lang w:val="en-US" w:eastAsia="zh-CN"/>
          <w14:textFill>
            <w14:solidFill>
              <w14:schemeClr w14:val="tx1"/>
            </w14:solidFill>
          </w14:textFill>
        </w:rPr>
        <w:t>1.</w:t>
      </w:r>
      <w:r>
        <w:rPr>
          <w:rFonts w:hint="eastAsia" w:ascii="仿宋" w:hAnsi="仿宋" w:eastAsia="仿宋" w:cs="宋体"/>
          <w:color w:val="000000" w:themeColor="text1"/>
          <w:sz w:val="32"/>
          <w:szCs w:val="32"/>
          <w14:textFill>
            <w14:solidFill>
              <w14:schemeClr w14:val="tx1"/>
            </w14:solidFill>
          </w14:textFill>
        </w:rPr>
        <w:t>项目</w:t>
      </w:r>
      <w:r>
        <w:rPr>
          <w:rFonts w:hint="eastAsia" w:ascii="仿宋" w:hAnsi="仿宋" w:eastAsia="仿宋" w:cs="宋体"/>
          <w:color w:val="000000" w:themeColor="text1"/>
          <w:sz w:val="32"/>
          <w:szCs w:val="32"/>
          <w:lang w:eastAsia="zh-CN"/>
          <w14:textFill>
            <w14:solidFill>
              <w14:schemeClr w14:val="tx1"/>
            </w14:solidFill>
          </w14:textFill>
        </w:rPr>
        <w:t>实施起止</w:t>
      </w:r>
      <w:r>
        <w:rPr>
          <w:rFonts w:hint="eastAsia" w:ascii="仿宋" w:hAnsi="仿宋" w:eastAsia="仿宋" w:cs="宋体"/>
          <w:color w:val="000000" w:themeColor="text1"/>
          <w:sz w:val="32"/>
          <w:szCs w:val="32"/>
          <w14:textFill>
            <w14:solidFill>
              <w14:schemeClr w14:val="tx1"/>
            </w14:solidFill>
          </w14:textFill>
        </w:rPr>
        <w:t>时间、主要建设内容、规模，技术水平、装备水平、重点设备用途、产品工艺，采用的工艺技术路线与技术特点等</w:t>
      </w:r>
      <w:r>
        <w:rPr>
          <w:rFonts w:hint="eastAsia" w:ascii="仿宋" w:hAnsi="仿宋" w:eastAsia="仿宋" w:cs="宋体"/>
          <w:color w:val="000000" w:themeColor="text1"/>
          <w:sz w:val="32"/>
          <w:szCs w:val="32"/>
          <w:lang w:eastAsia="zh-CN"/>
          <w14:textFill>
            <w14:solidFill>
              <w14:schemeClr w14:val="tx1"/>
            </w14:solidFill>
          </w14:textFill>
        </w:rPr>
        <w:t>。</w:t>
      </w:r>
    </w:p>
    <w:p>
      <w:pPr>
        <w:spacing w:line="360" w:lineRule="auto"/>
        <w:ind w:firstLine="627" w:firstLineChars="196"/>
        <w:rPr>
          <w:rFonts w:hint="eastAsia"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lang w:val="en-US" w:eastAsia="zh-CN"/>
          <w14:textFill>
            <w14:solidFill>
              <w14:schemeClr w14:val="tx1"/>
            </w14:solidFill>
          </w14:textFill>
        </w:rPr>
        <w:t>2.改造后</w:t>
      </w:r>
      <w:r>
        <w:rPr>
          <w:rFonts w:hint="eastAsia" w:ascii="仿宋" w:hAnsi="仿宋" w:eastAsia="仿宋" w:cs="宋体"/>
          <w:color w:val="000000" w:themeColor="text1"/>
          <w:sz w:val="32"/>
          <w:szCs w:val="32"/>
          <w14:textFill>
            <w14:solidFill>
              <w14:schemeClr w14:val="tx1"/>
            </w14:solidFill>
          </w14:textFill>
        </w:rPr>
        <w:t>与技改前主要经济技术指标进行比较说明</w:t>
      </w:r>
      <w:r>
        <w:rPr>
          <w:rFonts w:hint="eastAsia" w:ascii="仿宋" w:hAnsi="仿宋" w:eastAsia="仿宋" w:cs="宋体"/>
          <w:color w:val="000000" w:themeColor="text1"/>
          <w:sz w:val="32"/>
          <w:szCs w:val="32"/>
          <w:lang w:eastAsia="zh-CN"/>
          <w14:textFill>
            <w14:solidFill>
              <w14:schemeClr w14:val="tx1"/>
            </w14:solidFill>
          </w14:textFill>
        </w:rPr>
        <w:t>，需</w:t>
      </w:r>
      <w:r>
        <w:rPr>
          <w:rFonts w:hint="eastAsia" w:ascii="仿宋" w:hAnsi="仿宋" w:eastAsia="仿宋" w:cs="宋体"/>
          <w:color w:val="000000" w:themeColor="text1"/>
          <w:sz w:val="32"/>
          <w:szCs w:val="32"/>
          <w14:textFill>
            <w14:solidFill>
              <w14:schemeClr w14:val="tx1"/>
            </w14:solidFill>
          </w14:textFill>
        </w:rPr>
        <w:t>包括</w:t>
      </w:r>
      <w:r>
        <w:rPr>
          <w:rFonts w:hint="eastAsia" w:ascii="仿宋" w:hAnsi="仿宋" w:eastAsia="仿宋" w:cs="宋体"/>
          <w:color w:val="000000" w:themeColor="text1"/>
          <w:sz w:val="32"/>
          <w:szCs w:val="32"/>
          <w:lang w:eastAsia="zh-CN"/>
          <w14:textFill>
            <w14:solidFill>
              <w14:schemeClr w14:val="tx1"/>
            </w14:solidFill>
          </w14:textFill>
        </w:rPr>
        <w:t>：</w:t>
      </w:r>
      <w:r>
        <w:rPr>
          <w:rFonts w:hint="eastAsia" w:ascii="仿宋" w:hAnsi="仿宋" w:eastAsia="仿宋" w:cs="宋体"/>
          <w:color w:val="000000" w:themeColor="text1"/>
          <w:sz w:val="32"/>
          <w:szCs w:val="32"/>
          <w14:textFill>
            <w14:solidFill>
              <w14:schemeClr w14:val="tx1"/>
            </w14:solidFill>
          </w14:textFill>
        </w:rPr>
        <w:t>主要工艺、技术和装备升级情况，主要产品产能产值预期变化情况</w:t>
      </w:r>
      <w:r>
        <w:rPr>
          <w:rFonts w:hint="eastAsia" w:ascii="仿宋" w:hAnsi="仿宋" w:eastAsia="仿宋" w:cs="宋体"/>
          <w:color w:val="000000" w:themeColor="text1"/>
          <w:sz w:val="32"/>
          <w:szCs w:val="32"/>
          <w:lang w:eastAsia="zh-CN"/>
          <w14:textFill>
            <w14:solidFill>
              <w14:schemeClr w14:val="tx1"/>
            </w14:solidFill>
          </w14:textFill>
        </w:rPr>
        <w:t>等</w:t>
      </w:r>
      <w:r>
        <w:rPr>
          <w:rFonts w:hint="eastAsia" w:ascii="仿宋" w:hAnsi="仿宋" w:eastAsia="仿宋" w:cs="宋体"/>
          <w:color w:val="000000" w:themeColor="text1"/>
          <w:sz w:val="32"/>
          <w:szCs w:val="32"/>
          <w14:textFill>
            <w14:solidFill>
              <w14:schemeClr w14:val="tx1"/>
            </w14:solidFill>
          </w14:textFill>
        </w:rPr>
        <w:t>。</w:t>
      </w:r>
    </w:p>
    <w:p>
      <w:pPr>
        <w:widowControl w:val="0"/>
        <w:jc w:val="both"/>
        <w:rPr>
          <w:rFonts w:hint="eastAsia" w:ascii="仿宋" w:hAnsi="仿宋" w:eastAsia="仿宋" w:cs="宋体"/>
          <w:color w:val="000000" w:themeColor="text1"/>
          <w:kern w:val="2"/>
          <w:sz w:val="32"/>
          <w:szCs w:val="32"/>
          <w:lang w:val="en-US" w:eastAsia="zh-CN" w:bidi="ar-SA"/>
          <w14:textFill>
            <w14:solidFill>
              <w14:schemeClr w14:val="tx1"/>
            </w14:solidFill>
          </w14:textFill>
        </w:rPr>
      </w:pPr>
      <w:r>
        <w:rPr>
          <w:rFonts w:hint="eastAsia" w:ascii="仿宋" w:hAnsi="仿宋" w:eastAsia="仿宋" w:cs="宋体"/>
          <w:color w:val="000000" w:themeColor="text1"/>
          <w:kern w:val="2"/>
          <w:sz w:val="32"/>
          <w:szCs w:val="32"/>
          <w:lang w:val="en-US" w:eastAsia="zh-CN" w:bidi="ar-SA"/>
          <w14:textFill>
            <w14:solidFill>
              <w14:schemeClr w14:val="tx1"/>
            </w14:solidFill>
          </w14:textFill>
        </w:rPr>
        <w:t xml:space="preserve">    3.补助资金用途（用于关键设备购置、创新能力建设、智能化和绿色化转型升级等高质量发展方面，不得用于原材料采购、工资支出、偿还债务等与高质量发展无关方面）。</w:t>
      </w:r>
    </w:p>
    <w:p>
      <w:pPr>
        <w:spacing w:line="360" w:lineRule="auto"/>
        <w:ind w:firstLine="627" w:firstLineChars="196"/>
        <w:rPr>
          <w:rFonts w:ascii="黑体" w:hAnsi="宋体" w:eastAsia="黑体" w:cs="宋体"/>
          <w:color w:val="000000" w:themeColor="text1"/>
          <w:sz w:val="32"/>
          <w:szCs w:val="32"/>
          <w14:textFill>
            <w14:solidFill>
              <w14:schemeClr w14:val="tx1"/>
            </w14:solidFill>
          </w14:textFill>
        </w:rPr>
      </w:pPr>
      <w:r>
        <w:rPr>
          <w:rFonts w:hint="eastAsia" w:ascii="黑体" w:hAnsi="黑体" w:eastAsia="黑体" w:cs="宋体"/>
          <w:color w:val="000000" w:themeColor="text1"/>
          <w:sz w:val="32"/>
          <w:szCs w:val="32"/>
          <w:lang w:eastAsia="zh-CN"/>
          <w14:textFill>
            <w14:solidFill>
              <w14:schemeClr w14:val="tx1"/>
            </w14:solidFill>
          </w14:textFill>
        </w:rPr>
        <w:t>三</w:t>
      </w:r>
      <w:r>
        <w:rPr>
          <w:rFonts w:hint="eastAsia" w:ascii="黑体" w:hAnsi="黑体" w:eastAsia="黑体" w:cs="宋体"/>
          <w:color w:val="000000" w:themeColor="text1"/>
          <w:sz w:val="32"/>
          <w:szCs w:val="32"/>
          <w14:textFill>
            <w14:solidFill>
              <w14:schemeClr w14:val="tx1"/>
            </w14:solidFill>
          </w14:textFill>
        </w:rPr>
        <w:t>、附件（复印件加盖本单位公章）</w:t>
      </w:r>
    </w:p>
    <w:p>
      <w:pPr>
        <w:spacing w:line="360" w:lineRule="auto"/>
        <w:ind w:firstLine="627" w:firstLineChars="196"/>
        <w:rPr>
          <w:rFonts w:hint="eastAsia" w:ascii="仿宋" w:hAnsi="仿宋" w:eastAsia="仿宋" w:cs="宋体"/>
          <w:color w:val="000000" w:themeColor="text1"/>
          <w:sz w:val="32"/>
          <w:szCs w:val="32"/>
          <w:lang w:eastAsia="zh-CN"/>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1.企业营业执照副本、生产许可证</w:t>
      </w:r>
      <w:r>
        <w:rPr>
          <w:rFonts w:hint="eastAsia" w:ascii="仿宋" w:hAnsi="仿宋" w:eastAsia="仿宋" w:cs="宋体"/>
          <w:color w:val="000000" w:themeColor="text1"/>
          <w:sz w:val="32"/>
          <w:szCs w:val="32"/>
          <w:lang w:eastAsia="zh-CN"/>
          <w14:textFill>
            <w14:solidFill>
              <w14:schemeClr w14:val="tx1"/>
            </w14:solidFill>
          </w14:textFill>
        </w:rPr>
        <w:t>（</w:t>
      </w:r>
      <w:r>
        <w:rPr>
          <w:rFonts w:hint="eastAsia" w:ascii="仿宋" w:hAnsi="仿宋" w:eastAsia="仿宋" w:cs="宋体"/>
          <w:color w:val="000000" w:themeColor="text1"/>
          <w:sz w:val="32"/>
          <w:szCs w:val="32"/>
          <w14:textFill>
            <w14:solidFill>
              <w14:schemeClr w14:val="tx1"/>
            </w14:solidFill>
          </w14:textFill>
        </w:rPr>
        <w:t>生产批文</w:t>
      </w:r>
      <w:r>
        <w:rPr>
          <w:rFonts w:hint="eastAsia" w:ascii="仿宋" w:hAnsi="仿宋" w:eastAsia="仿宋" w:cs="宋体"/>
          <w:color w:val="000000" w:themeColor="text1"/>
          <w:sz w:val="32"/>
          <w:szCs w:val="32"/>
          <w:lang w:eastAsia="zh-CN"/>
          <w14:textFill>
            <w14:solidFill>
              <w14:schemeClr w14:val="tx1"/>
            </w14:solidFill>
          </w14:textFill>
        </w:rPr>
        <w:t>）；</w:t>
      </w:r>
    </w:p>
    <w:p>
      <w:pPr>
        <w:spacing w:line="360" w:lineRule="auto"/>
        <w:ind w:firstLine="627" w:firstLineChars="196"/>
        <w:rPr>
          <w:rFonts w:hint="eastAsia" w:ascii="仿宋" w:hAnsi="仿宋" w:eastAsia="仿宋" w:cs="宋体"/>
          <w:color w:val="000000" w:themeColor="text1"/>
          <w:sz w:val="32"/>
          <w:szCs w:val="32"/>
          <w:lang w:eastAsia="zh-CN"/>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2.技术改造类项目核准（备案）文件、土地、节能、环评批复、安全评估</w:t>
      </w:r>
      <w:r>
        <w:rPr>
          <w:rFonts w:hint="eastAsia" w:ascii="仿宋" w:hAnsi="仿宋" w:eastAsia="仿宋" w:cs="宋体"/>
          <w:color w:val="000000" w:themeColor="text1"/>
          <w:sz w:val="32"/>
          <w:szCs w:val="32"/>
          <w:lang w:eastAsia="zh-CN"/>
          <w14:textFill>
            <w14:solidFill>
              <w14:schemeClr w14:val="tx1"/>
            </w14:solidFill>
          </w14:textFill>
        </w:rPr>
        <w:t>、竣工验收、生产许可</w:t>
      </w:r>
      <w:r>
        <w:rPr>
          <w:rFonts w:hint="eastAsia" w:ascii="仿宋" w:hAnsi="仿宋" w:eastAsia="仿宋" w:cs="宋体"/>
          <w:color w:val="000000" w:themeColor="text1"/>
          <w:sz w:val="32"/>
          <w:szCs w:val="32"/>
          <w14:textFill>
            <w14:solidFill>
              <w14:schemeClr w14:val="tx1"/>
            </w14:solidFill>
          </w14:textFill>
        </w:rPr>
        <w:t>等手续齐备。无需办理相关手续的，需要依据政策规定作出说明</w:t>
      </w:r>
      <w:r>
        <w:rPr>
          <w:rFonts w:hint="eastAsia" w:ascii="仿宋" w:hAnsi="仿宋" w:eastAsia="仿宋" w:cs="宋体"/>
          <w:color w:val="000000" w:themeColor="text1"/>
          <w:sz w:val="32"/>
          <w:szCs w:val="32"/>
          <w:lang w:eastAsia="zh-CN"/>
          <w14:textFill>
            <w14:solidFill>
              <w14:schemeClr w14:val="tx1"/>
            </w14:solidFill>
          </w14:textFill>
        </w:rPr>
        <w:t>；</w:t>
      </w:r>
    </w:p>
    <w:p>
      <w:pPr>
        <w:spacing w:line="360" w:lineRule="auto"/>
        <w:ind w:firstLine="627" w:firstLineChars="196"/>
        <w:rPr>
          <w:rFonts w:hint="eastAsia" w:ascii="仿宋" w:hAnsi="仿宋" w:eastAsia="仿宋" w:cs="宋体"/>
          <w:color w:val="000000" w:themeColor="text1"/>
          <w:sz w:val="32"/>
          <w:szCs w:val="32"/>
          <w:lang w:eastAsia="zh-CN"/>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3.</w:t>
      </w:r>
      <w:r>
        <w:rPr>
          <w:rFonts w:hint="eastAsia" w:ascii="仿宋" w:hAnsi="仿宋" w:eastAsia="仿宋" w:cs="宋体"/>
          <w:color w:val="000000" w:themeColor="text1"/>
          <w:sz w:val="32"/>
          <w:szCs w:val="32"/>
          <w:lang w:eastAsia="zh-CN"/>
          <w14:textFill>
            <w14:solidFill>
              <w14:schemeClr w14:val="tx1"/>
            </w14:solidFill>
          </w14:textFill>
        </w:rPr>
        <w:t>能够反映</w:t>
      </w:r>
      <w:r>
        <w:rPr>
          <w:rFonts w:hint="eastAsia" w:ascii="仿宋" w:hAnsi="仿宋" w:eastAsia="仿宋" w:cs="宋体"/>
          <w:color w:val="000000" w:themeColor="text1"/>
          <w:sz w:val="32"/>
          <w:szCs w:val="32"/>
          <w:lang w:val="en-US" w:eastAsia="zh-CN"/>
          <w14:textFill>
            <w14:solidFill>
              <w14:schemeClr w14:val="tx1"/>
            </w14:solidFill>
          </w14:textFill>
        </w:rPr>
        <w:t>2023</w:t>
      </w:r>
      <w:r>
        <w:rPr>
          <w:rFonts w:hint="eastAsia" w:ascii="仿宋" w:hAnsi="仿宋" w:eastAsia="仿宋" w:cs="宋体"/>
          <w:color w:val="000000" w:themeColor="text1"/>
          <w:sz w:val="32"/>
          <w:szCs w:val="32"/>
          <w14:textFill>
            <w14:solidFill>
              <w14:schemeClr w14:val="tx1"/>
            </w14:solidFill>
          </w14:textFill>
        </w:rPr>
        <w:t>年</w:t>
      </w:r>
      <w:r>
        <w:rPr>
          <w:rFonts w:hint="eastAsia" w:ascii="仿宋" w:hAnsi="仿宋" w:eastAsia="仿宋" w:cs="宋体"/>
          <w:color w:val="000000" w:themeColor="text1"/>
          <w:sz w:val="32"/>
          <w:szCs w:val="32"/>
          <w:lang w:eastAsia="zh-CN"/>
          <w14:textFill>
            <w14:solidFill>
              <w14:schemeClr w14:val="tx1"/>
            </w14:solidFill>
          </w14:textFill>
        </w:rPr>
        <w:t>度申报项目实际完成固定资产投资的资料，包括但不限于资产负债表、科目余额表、固定资产明细账、固定资产财务记账凭证、设备购置明细</w:t>
      </w:r>
      <w:r>
        <w:rPr>
          <w:rFonts w:hint="eastAsia" w:ascii="仿宋" w:hAnsi="仿宋" w:eastAsia="仿宋" w:cs="宋体"/>
          <w:color w:val="000000" w:themeColor="text1"/>
          <w:sz w:val="32"/>
          <w:szCs w:val="32"/>
          <w14:textFill>
            <w14:solidFill>
              <w14:schemeClr w14:val="tx1"/>
            </w14:solidFill>
          </w14:textFill>
        </w:rPr>
        <w:t>（设备名称、规格型号、数量</w:t>
      </w:r>
      <w:r>
        <w:rPr>
          <w:rFonts w:hint="eastAsia" w:ascii="仿宋" w:hAnsi="仿宋" w:eastAsia="仿宋" w:cs="宋体"/>
          <w:color w:val="000000" w:themeColor="text1"/>
          <w:sz w:val="32"/>
          <w:szCs w:val="32"/>
          <w:lang w:eastAsia="zh-CN"/>
          <w14:textFill>
            <w14:solidFill>
              <w14:schemeClr w14:val="tx1"/>
            </w14:solidFill>
          </w14:textFill>
        </w:rPr>
        <w:t>、价格、采购合同、银行付款记录、发票</w:t>
      </w:r>
      <w:r>
        <w:rPr>
          <w:rFonts w:hint="eastAsia" w:ascii="仿宋" w:hAnsi="仿宋" w:eastAsia="仿宋" w:cs="宋体"/>
          <w:color w:val="000000" w:themeColor="text1"/>
          <w:sz w:val="32"/>
          <w:szCs w:val="32"/>
          <w14:textFill>
            <w14:solidFill>
              <w14:schemeClr w14:val="tx1"/>
            </w14:solidFill>
          </w14:textFill>
        </w:rPr>
        <w:t>）</w:t>
      </w:r>
      <w:r>
        <w:rPr>
          <w:rFonts w:hint="eastAsia" w:ascii="仿宋" w:hAnsi="仿宋" w:eastAsia="仿宋" w:cs="宋体"/>
          <w:color w:val="000000" w:themeColor="text1"/>
          <w:sz w:val="32"/>
          <w:szCs w:val="32"/>
          <w:lang w:eastAsia="zh-CN"/>
          <w14:textFill>
            <w14:solidFill>
              <w14:schemeClr w14:val="tx1"/>
            </w14:solidFill>
          </w14:textFill>
        </w:rPr>
        <w:t>等；</w:t>
      </w:r>
    </w:p>
    <w:p>
      <w:pPr>
        <w:ind w:firstLine="640" w:firstLineChars="200"/>
        <w:rPr>
          <w:rFonts w:hint="default" w:ascii="仿宋" w:hAnsi="仿宋" w:eastAsia="仿宋" w:cs="宋体"/>
          <w:color w:val="000000" w:themeColor="text1"/>
          <w:sz w:val="32"/>
          <w:szCs w:val="32"/>
          <w:lang w:val="en-US" w:eastAsia="zh-CN"/>
          <w14:textFill>
            <w14:solidFill>
              <w14:schemeClr w14:val="tx1"/>
            </w14:solidFill>
          </w14:textFill>
        </w:rPr>
      </w:pPr>
      <w:r>
        <w:rPr>
          <w:rFonts w:hint="eastAsia" w:ascii="仿宋" w:hAnsi="仿宋" w:eastAsia="仿宋" w:cs="宋体"/>
          <w:color w:val="000000" w:themeColor="text1"/>
          <w:sz w:val="32"/>
          <w:szCs w:val="32"/>
          <w:lang w:val="en-US" w:eastAsia="zh-CN"/>
          <w14:textFill>
            <w14:solidFill>
              <w14:schemeClr w14:val="tx1"/>
            </w14:solidFill>
          </w14:textFill>
        </w:rPr>
        <w:t>4.投资额确认书；</w:t>
      </w:r>
    </w:p>
    <w:p>
      <w:pPr>
        <w:ind w:firstLine="640" w:firstLineChars="200"/>
        <w:rPr>
          <w:rFonts w:hint="eastAsia"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lang w:val="en-US" w:eastAsia="zh-CN"/>
          <w14:textFill>
            <w14:solidFill>
              <w14:schemeClr w14:val="tx1"/>
            </w14:solidFill>
          </w14:textFill>
        </w:rPr>
        <w:t>5</w:t>
      </w:r>
      <w:r>
        <w:rPr>
          <w:rFonts w:hint="eastAsia" w:ascii="仿宋" w:hAnsi="仿宋" w:eastAsia="仿宋" w:cs="宋体"/>
          <w:color w:val="000000" w:themeColor="text1"/>
          <w:sz w:val="32"/>
          <w:szCs w:val="32"/>
          <w14:textFill>
            <w14:solidFill>
              <w14:schemeClr w14:val="tx1"/>
            </w14:solidFill>
          </w14:textFill>
        </w:rPr>
        <w:t>.</w:t>
      </w:r>
      <w:r>
        <w:rPr>
          <w:rFonts w:hint="eastAsia" w:ascii="仿宋" w:hAnsi="仿宋" w:eastAsia="仿宋" w:cs="宋体"/>
          <w:color w:val="000000" w:themeColor="text1"/>
          <w:sz w:val="32"/>
          <w:szCs w:val="32"/>
          <w:lang w:eastAsia="zh-CN"/>
          <w14:textFill>
            <w14:solidFill>
              <w14:schemeClr w14:val="tx1"/>
            </w14:solidFill>
          </w14:textFill>
        </w:rPr>
        <w:t>企业</w:t>
      </w:r>
      <w:r>
        <w:rPr>
          <w:rFonts w:hint="eastAsia" w:ascii="仿宋" w:hAnsi="仿宋" w:eastAsia="仿宋" w:cs="宋体"/>
          <w:color w:val="000000" w:themeColor="text1"/>
          <w:sz w:val="32"/>
          <w:szCs w:val="32"/>
          <w:lang w:val="en-US" w:eastAsia="zh-CN"/>
          <w14:textFill>
            <w14:solidFill>
              <w14:schemeClr w14:val="tx1"/>
            </w14:solidFill>
          </w14:textFill>
        </w:rPr>
        <w:t>承诺书</w:t>
      </w:r>
      <w:r>
        <w:rPr>
          <w:rFonts w:hint="eastAsia" w:ascii="仿宋" w:hAnsi="仿宋" w:eastAsia="仿宋" w:cs="宋体"/>
          <w:color w:val="000000" w:themeColor="text1"/>
          <w:sz w:val="32"/>
          <w:szCs w:val="32"/>
          <w14:textFill>
            <w14:solidFill>
              <w14:schemeClr w14:val="tx1"/>
            </w14:solidFill>
          </w14:textFill>
        </w:rPr>
        <w:t>。</w:t>
      </w:r>
    </w:p>
    <w:p>
      <w:pPr>
        <w:rPr>
          <w:rFonts w:hint="eastAsia" w:ascii="仿宋" w:hAnsi="仿宋" w:eastAsia="仿宋" w:cs="宋体"/>
          <w:color w:val="000000" w:themeColor="text1"/>
          <w:sz w:val="32"/>
          <w:szCs w:val="32"/>
          <w:lang w:val="en-US" w:eastAsia="zh-CN"/>
          <w14:textFill>
            <w14:solidFill>
              <w14:schemeClr w14:val="tx1"/>
            </w14:solidFill>
          </w14:textFill>
        </w:rPr>
      </w:pPr>
    </w:p>
    <w:p>
      <w:pPr>
        <w:widowControl w:val="0"/>
        <w:jc w:val="both"/>
        <w:rPr>
          <w:rFonts w:hint="eastAsia" w:ascii="仿宋" w:hAnsi="仿宋" w:eastAsia="仿宋" w:cs="宋体"/>
          <w:color w:val="000000" w:themeColor="text1"/>
          <w:kern w:val="2"/>
          <w:sz w:val="32"/>
          <w:szCs w:val="32"/>
          <w:lang w:val="en-US" w:eastAsia="zh-CN" w:bidi="ar-SA"/>
          <w14:textFill>
            <w14:solidFill>
              <w14:schemeClr w14:val="tx1"/>
            </w14:solidFill>
          </w14:textFill>
        </w:rPr>
      </w:pPr>
    </w:p>
    <w:p>
      <w:pPr>
        <w:rPr>
          <w:rFonts w:hint="eastAsia" w:ascii="仿宋" w:hAnsi="仿宋" w:eastAsia="仿宋" w:cs="宋体"/>
          <w:color w:val="000000" w:themeColor="text1"/>
          <w:sz w:val="32"/>
          <w:szCs w:val="32"/>
          <w:lang w:val="en-US" w:eastAsia="zh-CN"/>
          <w14:textFill>
            <w14:solidFill>
              <w14:schemeClr w14:val="tx1"/>
            </w14:solidFill>
          </w14:textFill>
        </w:rPr>
      </w:pPr>
    </w:p>
    <w:p>
      <w:pPr>
        <w:widowControl w:val="0"/>
        <w:jc w:val="both"/>
        <w:rPr>
          <w:rFonts w:hint="eastAsia" w:ascii="仿宋" w:hAnsi="仿宋" w:eastAsia="仿宋" w:cs="宋体"/>
          <w:color w:val="000000" w:themeColor="text1"/>
          <w:kern w:val="2"/>
          <w:sz w:val="32"/>
          <w:szCs w:val="32"/>
          <w:lang w:val="en-US" w:eastAsia="zh-CN" w:bidi="ar-SA"/>
          <w14:textFill>
            <w14:solidFill>
              <w14:schemeClr w14:val="tx1"/>
            </w14:solidFill>
          </w14:textFill>
        </w:rPr>
      </w:pPr>
    </w:p>
    <w:p>
      <w:pPr>
        <w:rPr>
          <w:rFonts w:hint="eastAsia" w:ascii="仿宋" w:hAnsi="仿宋" w:eastAsia="仿宋" w:cs="宋体"/>
          <w:color w:val="000000" w:themeColor="text1"/>
          <w:sz w:val="32"/>
          <w:szCs w:val="32"/>
          <w:lang w:val="en-US" w:eastAsia="zh-CN"/>
          <w14:textFill>
            <w14:solidFill>
              <w14:schemeClr w14:val="tx1"/>
            </w14:solidFill>
          </w14:textFill>
        </w:rPr>
      </w:pPr>
    </w:p>
    <w:p>
      <w:pPr>
        <w:widowControl w:val="0"/>
        <w:jc w:val="both"/>
        <w:rPr>
          <w:rFonts w:hint="eastAsia" w:ascii="仿宋" w:hAnsi="仿宋" w:eastAsia="仿宋" w:cs="宋体"/>
          <w:color w:val="000000" w:themeColor="text1"/>
          <w:kern w:val="2"/>
          <w:sz w:val="32"/>
          <w:szCs w:val="32"/>
          <w:lang w:val="en-US" w:eastAsia="zh-CN" w:bidi="ar-SA"/>
          <w14:textFill>
            <w14:solidFill>
              <w14:schemeClr w14:val="tx1"/>
            </w14:solidFill>
          </w14:textFill>
        </w:rPr>
      </w:pPr>
    </w:p>
    <w:p>
      <w:pPr>
        <w:rPr>
          <w:rFonts w:hint="eastAsia" w:ascii="仿宋" w:hAnsi="仿宋" w:eastAsia="仿宋" w:cs="宋体"/>
          <w:color w:val="000000" w:themeColor="text1"/>
          <w:sz w:val="32"/>
          <w:szCs w:val="32"/>
          <w:lang w:val="en-US" w:eastAsia="zh-CN"/>
          <w14:textFill>
            <w14:solidFill>
              <w14:schemeClr w14:val="tx1"/>
            </w14:solidFill>
          </w14:textFill>
        </w:rPr>
      </w:pPr>
    </w:p>
    <w:p>
      <w:pPr>
        <w:widowControl w:val="0"/>
        <w:jc w:val="both"/>
        <w:rPr>
          <w:rFonts w:hint="eastAsia" w:ascii="仿宋" w:hAnsi="仿宋" w:eastAsia="仿宋" w:cs="宋体"/>
          <w:color w:val="000000" w:themeColor="text1"/>
          <w:kern w:val="2"/>
          <w:sz w:val="32"/>
          <w:szCs w:val="32"/>
          <w:lang w:val="en-US" w:eastAsia="zh-CN" w:bidi="ar-SA"/>
          <w14:textFill>
            <w14:solidFill>
              <w14:schemeClr w14:val="tx1"/>
            </w14:solidFill>
          </w14:textFill>
        </w:rPr>
      </w:pPr>
    </w:p>
    <w:p>
      <w:pPr>
        <w:pStyle w:val="2"/>
        <w:rPr>
          <w:rFonts w:hint="eastAsia" w:ascii="仿宋" w:hAnsi="仿宋" w:eastAsia="仿宋" w:cs="宋体"/>
          <w:color w:val="000000" w:themeColor="text1"/>
          <w:kern w:val="2"/>
          <w:sz w:val="32"/>
          <w:szCs w:val="32"/>
          <w:lang w:val="en-US" w:eastAsia="zh-CN" w:bidi="ar-SA"/>
          <w14:textFill>
            <w14:solidFill>
              <w14:schemeClr w14:val="tx1"/>
            </w14:solidFill>
          </w14:textFill>
        </w:rPr>
      </w:pPr>
    </w:p>
    <w:p>
      <w:pPr>
        <w:rPr>
          <w:rFonts w:hint="eastAsia" w:ascii="仿宋" w:hAnsi="仿宋" w:eastAsia="仿宋" w:cs="宋体"/>
          <w:color w:val="000000" w:themeColor="text1"/>
          <w:kern w:val="2"/>
          <w:sz w:val="32"/>
          <w:szCs w:val="32"/>
          <w:lang w:val="en-US" w:eastAsia="zh-CN" w:bidi="ar-SA"/>
          <w14:textFill>
            <w14:solidFill>
              <w14:schemeClr w14:val="tx1"/>
            </w14:solidFill>
          </w14:textFill>
        </w:rPr>
      </w:pPr>
    </w:p>
    <w:p>
      <w:pPr>
        <w:pStyle w:val="2"/>
        <w:rPr>
          <w:rFonts w:hint="eastAsia" w:ascii="仿宋" w:hAnsi="仿宋" w:eastAsia="仿宋" w:cs="宋体"/>
          <w:color w:val="000000" w:themeColor="text1"/>
          <w:kern w:val="2"/>
          <w:sz w:val="32"/>
          <w:szCs w:val="32"/>
          <w:lang w:val="en-US" w:eastAsia="zh-CN" w:bidi="ar-SA"/>
          <w14:textFill>
            <w14:solidFill>
              <w14:schemeClr w14:val="tx1"/>
            </w14:solidFill>
          </w14:textFill>
        </w:rPr>
      </w:pPr>
    </w:p>
    <w:p>
      <w:pPr>
        <w:rPr>
          <w:rFonts w:hint="eastAsia" w:ascii="仿宋" w:hAnsi="仿宋" w:eastAsia="仿宋" w:cs="宋体"/>
          <w:color w:val="000000" w:themeColor="text1"/>
          <w:kern w:val="2"/>
          <w:sz w:val="32"/>
          <w:szCs w:val="32"/>
          <w:lang w:val="en-US" w:eastAsia="zh-CN" w:bidi="ar-SA"/>
          <w14:textFill>
            <w14:solidFill>
              <w14:schemeClr w14:val="tx1"/>
            </w14:solidFill>
          </w14:textFill>
        </w:rPr>
      </w:pPr>
    </w:p>
    <w:p>
      <w:pPr>
        <w:pStyle w:val="2"/>
        <w:rPr>
          <w:rFonts w:hint="eastAsia" w:ascii="仿宋" w:hAnsi="仿宋" w:eastAsia="仿宋" w:cs="宋体"/>
          <w:color w:val="000000" w:themeColor="text1"/>
          <w:kern w:val="2"/>
          <w:sz w:val="32"/>
          <w:szCs w:val="32"/>
          <w:lang w:val="en-US" w:eastAsia="zh-CN" w:bidi="ar-SA"/>
          <w14:textFill>
            <w14:solidFill>
              <w14:schemeClr w14:val="tx1"/>
            </w14:solidFill>
          </w14:textFill>
        </w:rPr>
      </w:pPr>
    </w:p>
    <w:p>
      <w:pPr>
        <w:rPr>
          <w:rFonts w:hint="eastAsia" w:ascii="仿宋" w:hAnsi="仿宋" w:eastAsia="仿宋" w:cs="宋体"/>
          <w:color w:val="000000" w:themeColor="text1"/>
          <w:kern w:val="2"/>
          <w:sz w:val="32"/>
          <w:szCs w:val="32"/>
          <w:lang w:val="en-US" w:eastAsia="zh-CN" w:bidi="ar-SA"/>
          <w14:textFill>
            <w14:solidFill>
              <w14:schemeClr w14:val="tx1"/>
            </w14:solidFill>
          </w14:textFill>
        </w:rPr>
      </w:pPr>
    </w:p>
    <w:p>
      <w:pPr>
        <w:pStyle w:val="2"/>
        <w:rPr>
          <w:rFonts w:hint="eastAsia" w:ascii="仿宋" w:hAnsi="仿宋" w:eastAsia="仿宋" w:cs="宋体"/>
          <w:color w:val="000000" w:themeColor="text1"/>
          <w:kern w:val="2"/>
          <w:sz w:val="32"/>
          <w:szCs w:val="32"/>
          <w:lang w:val="en-US" w:eastAsia="zh-CN" w:bidi="ar-SA"/>
          <w14:textFill>
            <w14:solidFill>
              <w14:schemeClr w14:val="tx1"/>
            </w14:solidFill>
          </w14:textFill>
        </w:rPr>
      </w:pPr>
    </w:p>
    <w:p>
      <w:pPr>
        <w:rPr>
          <w:rFonts w:hint="eastAsia" w:ascii="仿宋" w:hAnsi="仿宋" w:eastAsia="仿宋" w:cs="宋体"/>
          <w:color w:val="000000" w:themeColor="text1"/>
          <w:kern w:val="2"/>
          <w:sz w:val="32"/>
          <w:szCs w:val="32"/>
          <w:lang w:val="en-US" w:eastAsia="zh-CN" w:bidi="ar-SA"/>
          <w14:textFill>
            <w14:solidFill>
              <w14:schemeClr w14:val="tx1"/>
            </w14:solidFill>
          </w14:textFill>
        </w:rPr>
      </w:pPr>
    </w:p>
    <w:p>
      <w:pPr>
        <w:pStyle w:val="2"/>
        <w:rPr>
          <w:rFonts w:hint="eastAsia"/>
          <w:color w:val="000000" w:themeColor="text1"/>
          <w:lang w:val="en-US" w:eastAsia="zh-CN"/>
          <w14:textFill>
            <w14:solidFill>
              <w14:schemeClr w14:val="tx1"/>
            </w14:solidFill>
          </w14:textFill>
        </w:rPr>
      </w:pPr>
    </w:p>
    <w:p>
      <w:pPr>
        <w:rPr>
          <w:rFonts w:hint="eastAsia" w:ascii="仿宋" w:hAnsi="仿宋" w:eastAsia="仿宋" w:cs="宋体"/>
          <w:color w:val="000000" w:themeColor="text1"/>
          <w:sz w:val="32"/>
          <w:szCs w:val="32"/>
          <w:lang w:val="en-US" w:eastAsia="zh-CN"/>
          <w14:textFill>
            <w14:solidFill>
              <w14:schemeClr w14:val="tx1"/>
            </w14:solidFill>
          </w14:textFill>
        </w:rPr>
      </w:pPr>
    </w:p>
    <w:p>
      <w:pPr>
        <w:rPr>
          <w:rFonts w:hint="eastAsia" w:ascii="仿宋" w:hAnsi="仿宋" w:eastAsia="仿宋" w:cs="宋体"/>
          <w:color w:val="000000" w:themeColor="text1"/>
          <w:sz w:val="32"/>
          <w:szCs w:val="32"/>
          <w:lang w:val="en-US" w:eastAsia="zh-CN"/>
          <w14:textFill>
            <w14:solidFill>
              <w14:schemeClr w14:val="tx1"/>
            </w14:solidFill>
          </w14:textFill>
        </w:rPr>
      </w:pPr>
    </w:p>
    <w:p>
      <w:pPr>
        <w:pStyle w:val="2"/>
        <w:rPr>
          <w:rFonts w:hint="eastAsia"/>
          <w:color w:val="000000" w:themeColor="text1"/>
          <w:lang w:val="en-US" w:eastAsia="zh-CN"/>
          <w14:textFill>
            <w14:solidFill>
              <w14:schemeClr w14:val="tx1"/>
            </w14:solidFill>
          </w14:textFill>
        </w:rPr>
      </w:pPr>
    </w:p>
    <w:p>
      <w:pPr>
        <w:spacing w:line="360" w:lineRule="auto"/>
        <w:jc w:val="center"/>
        <w:rPr>
          <w:rFonts w:hint="eastAsia" w:ascii="方正小标宋简体" w:hAnsi="方正小标宋简体" w:eastAsia="方正小标宋简体" w:cs="方正小标宋简体"/>
          <w:color w:val="000000" w:themeColor="text1"/>
          <w:kern w:val="2"/>
          <w:sz w:val="36"/>
          <w:szCs w:val="36"/>
          <w:lang w:val="en-US" w:eastAsia="zh-CN" w:bidi="ar-SA"/>
          <w14:textFill>
            <w14:solidFill>
              <w14:schemeClr w14:val="tx1"/>
            </w14:solidFill>
          </w14:textFill>
        </w:rPr>
      </w:pPr>
      <w:r>
        <w:rPr>
          <w:rFonts w:hint="eastAsia" w:ascii="方正小标宋简体" w:hAnsi="方正小标宋简体" w:eastAsia="方正小标宋简体" w:cs="方正小标宋简体"/>
          <w:color w:val="000000" w:themeColor="text1"/>
          <w:kern w:val="2"/>
          <w:sz w:val="36"/>
          <w:szCs w:val="36"/>
          <w:lang w:val="en-US" w:eastAsia="zh-CN" w:bidi="ar-SA"/>
          <w14:textFill>
            <w14:solidFill>
              <w14:schemeClr w14:val="tx1"/>
            </w14:solidFill>
          </w14:textFill>
        </w:rPr>
        <w:t>投资额确认书</w:t>
      </w:r>
    </w:p>
    <w:p>
      <w:pPr>
        <w:spacing w:line="360" w:lineRule="auto"/>
        <w:jc w:val="center"/>
        <w:rPr>
          <w:rFonts w:hint="eastAsia" w:ascii="方正小标宋简体" w:hAnsi="方正小标宋简体" w:eastAsia="方正小标宋简体" w:cs="方正小标宋简体"/>
          <w:color w:val="000000" w:themeColor="text1"/>
          <w:kern w:val="2"/>
          <w:sz w:val="36"/>
          <w:szCs w:val="36"/>
          <w:lang w:val="en-US" w:eastAsia="zh-CN" w:bidi="ar-SA"/>
          <w14:textFill>
            <w14:solidFill>
              <w14:schemeClr w14:val="tx1"/>
            </w14:solidFill>
          </w14:textFill>
        </w:rPr>
      </w:pPr>
    </w:p>
    <w:p>
      <w:pPr>
        <w:spacing w:line="360" w:lineRule="auto"/>
        <w:ind w:firstLine="640" w:firstLineChars="200"/>
        <w:jc w:val="both"/>
        <w:rPr>
          <w:rFonts w:hint="eastAsia" w:ascii="仿宋" w:hAnsi="仿宋" w:eastAsia="仿宋" w:cs="Times New Roman"/>
          <w:color w:val="000000" w:themeColor="text1"/>
          <w:kern w:val="2"/>
          <w:sz w:val="32"/>
          <w:szCs w:val="32"/>
          <w:lang w:val="en-US" w:eastAsia="zh-CN" w:bidi="ar-SA"/>
          <w14:textFill>
            <w14:solidFill>
              <w14:schemeClr w14:val="tx1"/>
            </w14:solidFill>
          </w14:textFill>
        </w:rPr>
      </w:pPr>
      <w:r>
        <w:rPr>
          <w:rFonts w:hint="eastAsia" w:ascii="仿宋" w:hAnsi="仿宋" w:eastAsia="仿宋" w:cs="Times New Roman"/>
          <w:color w:val="000000" w:themeColor="text1"/>
          <w:kern w:val="2"/>
          <w:sz w:val="32"/>
          <w:szCs w:val="32"/>
          <w:lang w:val="en-US" w:eastAsia="zh-CN" w:bidi="ar-SA"/>
          <w14:textFill>
            <w14:solidFill>
              <w14:schemeClr w14:val="tx1"/>
            </w14:solidFill>
          </w14:textFill>
        </w:rPr>
        <w:t>XXX项目于  年  月，由XXX（核准备案机关名称）予以核准（备案），文号/项目核准备案代码为XXX。核准备案文件明确该项目投资额XXX万元。XXX项目已建成投产，累计完成投资   万元。</w:t>
      </w:r>
    </w:p>
    <w:p>
      <w:pPr>
        <w:spacing w:line="360" w:lineRule="auto"/>
        <w:jc w:val="center"/>
        <w:rPr>
          <w:rFonts w:hint="eastAsia" w:ascii="方正小标宋简体" w:hAnsi="方正小标宋简体" w:eastAsia="方正小标宋简体" w:cs="方正小标宋简体"/>
          <w:color w:val="000000" w:themeColor="text1"/>
          <w:kern w:val="2"/>
          <w:sz w:val="36"/>
          <w:szCs w:val="36"/>
          <w:lang w:val="en-US" w:eastAsia="zh-CN" w:bidi="ar-SA"/>
          <w14:textFill>
            <w14:solidFill>
              <w14:schemeClr w14:val="tx1"/>
            </w14:solidFill>
          </w14:textFill>
        </w:rPr>
      </w:pPr>
    </w:p>
    <w:p>
      <w:pPr>
        <w:spacing w:line="360" w:lineRule="auto"/>
        <w:jc w:val="center"/>
        <w:rPr>
          <w:rFonts w:hint="eastAsia" w:ascii="方正小标宋简体" w:hAnsi="方正小标宋简体" w:eastAsia="方正小标宋简体" w:cs="方正小标宋简体"/>
          <w:color w:val="000000" w:themeColor="text1"/>
          <w:kern w:val="2"/>
          <w:sz w:val="36"/>
          <w:szCs w:val="36"/>
          <w:lang w:val="en-US" w:eastAsia="zh-CN" w:bidi="ar-SA"/>
          <w14:textFill>
            <w14:solidFill>
              <w14:schemeClr w14:val="tx1"/>
            </w14:solidFill>
          </w14:textFill>
        </w:rPr>
      </w:pPr>
    </w:p>
    <w:p>
      <w:pPr>
        <w:spacing w:line="360" w:lineRule="auto"/>
        <w:jc w:val="center"/>
        <w:rPr>
          <w:rFonts w:hint="eastAsia" w:ascii="方正小标宋简体" w:hAnsi="方正小标宋简体" w:eastAsia="方正小标宋简体" w:cs="方正小标宋简体"/>
          <w:color w:val="000000" w:themeColor="text1"/>
          <w:kern w:val="2"/>
          <w:sz w:val="36"/>
          <w:szCs w:val="36"/>
          <w:lang w:val="en-US" w:eastAsia="zh-CN" w:bidi="ar-SA"/>
          <w14:textFill>
            <w14:solidFill>
              <w14:schemeClr w14:val="tx1"/>
            </w14:solidFill>
          </w14:textFill>
        </w:rPr>
      </w:pPr>
    </w:p>
    <w:p>
      <w:pPr>
        <w:spacing w:line="360" w:lineRule="auto"/>
        <w:ind w:firstLine="3200" w:firstLineChars="1000"/>
        <w:jc w:val="both"/>
        <w:rPr>
          <w:rFonts w:hint="eastAsia" w:ascii="仿宋" w:hAnsi="仿宋" w:eastAsia="仿宋" w:cs="Times New Roman"/>
          <w:color w:val="000000" w:themeColor="text1"/>
          <w:kern w:val="2"/>
          <w:sz w:val="32"/>
          <w:szCs w:val="32"/>
          <w:lang w:val="en-US" w:eastAsia="zh-CN" w:bidi="ar-SA"/>
          <w14:textFill>
            <w14:solidFill>
              <w14:schemeClr w14:val="tx1"/>
            </w14:solidFill>
          </w14:textFill>
        </w:rPr>
      </w:pPr>
      <w:r>
        <w:rPr>
          <w:rFonts w:hint="eastAsia" w:ascii="仿宋" w:hAnsi="仿宋" w:eastAsia="仿宋" w:cs="Times New Roman"/>
          <w:color w:val="000000" w:themeColor="text1"/>
          <w:kern w:val="2"/>
          <w:sz w:val="32"/>
          <w:szCs w:val="32"/>
          <w:lang w:val="en-US" w:eastAsia="zh-CN" w:bidi="ar-SA"/>
          <w14:textFill>
            <w14:solidFill>
              <w14:schemeClr w14:val="tx1"/>
            </w14:solidFill>
          </w14:textFill>
        </w:rPr>
        <w:t>旗县（市、区）工信部门（盖章）</w:t>
      </w:r>
    </w:p>
    <w:p>
      <w:pPr>
        <w:ind w:firstLine="4480" w:firstLineChars="1400"/>
        <w:rPr>
          <w:rFonts w:hint="eastAsia" w:ascii="仿宋" w:hAnsi="仿宋" w:eastAsia="仿宋" w:cs="宋体"/>
          <w:color w:val="000000" w:themeColor="text1"/>
          <w:kern w:val="2"/>
          <w:sz w:val="32"/>
          <w:szCs w:val="32"/>
          <w:lang w:val="en-US" w:eastAsia="zh-CN" w:bidi="ar-SA"/>
          <w14:textFill>
            <w14:solidFill>
              <w14:schemeClr w14:val="tx1"/>
            </w14:solidFill>
          </w14:textFill>
        </w:rPr>
      </w:pPr>
      <w:r>
        <w:rPr>
          <w:rFonts w:hint="eastAsia" w:ascii="仿宋" w:hAnsi="仿宋" w:eastAsia="仿宋" w:cs="Times New Roman"/>
          <w:color w:val="000000" w:themeColor="text1"/>
          <w:kern w:val="2"/>
          <w:sz w:val="32"/>
          <w:szCs w:val="32"/>
          <w:lang w:val="en-US" w:eastAsia="zh-CN" w:bidi="ar-SA"/>
          <w14:textFill>
            <w14:solidFill>
              <w14:schemeClr w14:val="tx1"/>
            </w14:solidFill>
          </w14:textFill>
        </w:rPr>
        <w:t>2024年  月  日</w:t>
      </w:r>
    </w:p>
    <w:p>
      <w:pPr>
        <w:pStyle w:val="2"/>
        <w:rPr>
          <w:rFonts w:hint="eastAsia" w:ascii="仿宋" w:hAnsi="仿宋" w:eastAsia="仿宋" w:cs="宋体"/>
          <w:color w:val="000000" w:themeColor="text1"/>
          <w:kern w:val="2"/>
          <w:sz w:val="32"/>
          <w:szCs w:val="32"/>
          <w:lang w:val="en-US" w:eastAsia="zh-CN" w:bidi="ar-SA"/>
          <w14:textFill>
            <w14:solidFill>
              <w14:schemeClr w14:val="tx1"/>
            </w14:solidFill>
          </w14:textFill>
        </w:rPr>
      </w:pPr>
    </w:p>
    <w:p>
      <w:pPr>
        <w:rPr>
          <w:rFonts w:hint="eastAsia" w:ascii="仿宋" w:hAnsi="仿宋" w:eastAsia="仿宋" w:cs="宋体"/>
          <w:color w:val="000000" w:themeColor="text1"/>
          <w:kern w:val="2"/>
          <w:sz w:val="32"/>
          <w:szCs w:val="32"/>
          <w:lang w:val="en-US" w:eastAsia="zh-CN" w:bidi="ar-SA"/>
          <w14:textFill>
            <w14:solidFill>
              <w14:schemeClr w14:val="tx1"/>
            </w14:solidFill>
          </w14:textFill>
        </w:rPr>
      </w:pPr>
    </w:p>
    <w:p>
      <w:pPr>
        <w:pStyle w:val="2"/>
        <w:rPr>
          <w:rFonts w:hint="eastAsia" w:ascii="仿宋" w:hAnsi="仿宋" w:eastAsia="仿宋" w:cs="宋体"/>
          <w:color w:val="000000" w:themeColor="text1"/>
          <w:kern w:val="2"/>
          <w:sz w:val="32"/>
          <w:szCs w:val="32"/>
          <w:lang w:val="en-US" w:eastAsia="zh-CN" w:bidi="ar-SA"/>
          <w14:textFill>
            <w14:solidFill>
              <w14:schemeClr w14:val="tx1"/>
            </w14:solidFill>
          </w14:textFill>
        </w:rPr>
      </w:pPr>
    </w:p>
    <w:p>
      <w:pPr>
        <w:rPr>
          <w:rFonts w:hint="eastAsia" w:ascii="仿宋" w:hAnsi="仿宋" w:eastAsia="仿宋" w:cs="宋体"/>
          <w:color w:val="000000" w:themeColor="text1"/>
          <w:kern w:val="2"/>
          <w:sz w:val="32"/>
          <w:szCs w:val="32"/>
          <w:lang w:val="en-US" w:eastAsia="zh-CN" w:bidi="ar-SA"/>
          <w14:textFill>
            <w14:solidFill>
              <w14:schemeClr w14:val="tx1"/>
            </w14:solidFill>
          </w14:textFill>
        </w:rPr>
      </w:pPr>
    </w:p>
    <w:p>
      <w:pPr>
        <w:pStyle w:val="2"/>
        <w:rPr>
          <w:rFonts w:hint="eastAsia"/>
          <w:color w:val="000000" w:themeColor="text1"/>
          <w:lang w:val="en-US" w:eastAsia="zh-CN"/>
          <w14:textFill>
            <w14:solidFill>
              <w14:schemeClr w14:val="tx1"/>
            </w14:solidFill>
          </w14:textFill>
        </w:rPr>
      </w:pPr>
    </w:p>
    <w:p>
      <w:pPr>
        <w:rPr>
          <w:rFonts w:hint="eastAsia" w:ascii="仿宋" w:hAnsi="仿宋" w:eastAsia="仿宋" w:cs="宋体"/>
          <w:color w:val="000000" w:themeColor="text1"/>
          <w:sz w:val="32"/>
          <w:szCs w:val="32"/>
          <w:lang w:val="en-US" w:eastAsia="zh-CN"/>
          <w14:textFill>
            <w14:solidFill>
              <w14:schemeClr w14:val="tx1"/>
            </w14:solidFill>
          </w14:textFill>
        </w:rPr>
      </w:pPr>
    </w:p>
    <w:p>
      <w:pPr>
        <w:rPr>
          <w:rFonts w:hint="eastAsia" w:ascii="仿宋" w:hAnsi="仿宋" w:eastAsia="仿宋" w:cs="宋体"/>
          <w:color w:val="000000" w:themeColor="text1"/>
          <w:sz w:val="32"/>
          <w:szCs w:val="32"/>
          <w:lang w:val="en-US" w:eastAsia="zh-CN"/>
          <w14:textFill>
            <w14:solidFill>
              <w14:schemeClr w14:val="tx1"/>
            </w14:solidFill>
          </w14:textFill>
        </w:rPr>
      </w:pPr>
    </w:p>
    <w:p>
      <w:pPr>
        <w:rPr>
          <w:rFonts w:hint="eastAsia" w:ascii="仿宋" w:hAnsi="仿宋" w:eastAsia="仿宋" w:cs="宋体"/>
          <w:color w:val="000000" w:themeColor="text1"/>
          <w:sz w:val="32"/>
          <w:szCs w:val="32"/>
          <w:lang w:val="en-US" w:eastAsia="zh-CN"/>
          <w14:textFill>
            <w14:solidFill>
              <w14:schemeClr w14:val="tx1"/>
            </w14:solidFill>
          </w14:textFill>
        </w:rPr>
      </w:pPr>
    </w:p>
    <w:p>
      <w:pPr>
        <w:widowControl w:val="0"/>
        <w:jc w:val="both"/>
        <w:rPr>
          <w:rFonts w:hint="eastAsia" w:ascii="仿宋" w:hAnsi="仿宋" w:eastAsia="仿宋" w:cs="宋体"/>
          <w:color w:val="000000" w:themeColor="text1"/>
          <w:kern w:val="2"/>
          <w:sz w:val="32"/>
          <w:szCs w:val="32"/>
          <w:lang w:val="en-US" w:eastAsia="zh-CN" w:bidi="ar-SA"/>
          <w14:textFill>
            <w14:solidFill>
              <w14:schemeClr w14:val="tx1"/>
            </w14:solidFill>
          </w14:textFill>
        </w:rPr>
      </w:pPr>
    </w:p>
    <w:p>
      <w:pPr>
        <w:widowControl w:val="0"/>
        <w:jc w:val="both"/>
        <w:rPr>
          <w:rFonts w:hint="eastAsia" w:ascii="方正小标宋简体" w:hAnsi="方正小标宋简体" w:eastAsia="方正小标宋简体" w:cs="方正小标宋简体"/>
          <w:color w:val="000000" w:themeColor="text1"/>
          <w:kern w:val="2"/>
          <w:sz w:val="44"/>
          <w:szCs w:val="44"/>
          <w:lang w:val="en-US" w:eastAsia="zh-CN" w:bidi="ar-SA"/>
          <w14:textFill>
            <w14:solidFill>
              <w14:schemeClr w14:val="tx1"/>
            </w14:solidFill>
          </w14:textFill>
        </w:rPr>
      </w:pPr>
    </w:p>
    <w:p>
      <w:pPr>
        <w:pStyle w:val="2"/>
        <w:rPr>
          <w:rFonts w:hint="eastAsia" w:ascii="方正小标宋简体" w:hAnsi="方正小标宋简体" w:eastAsia="方正小标宋简体" w:cs="方正小标宋简体"/>
          <w:color w:val="000000" w:themeColor="text1"/>
          <w:kern w:val="2"/>
          <w:sz w:val="32"/>
          <w:szCs w:val="32"/>
          <w:lang w:val="en-US" w:eastAsia="zh-CN" w:bidi="ar-SA"/>
          <w14:textFill>
            <w14:solidFill>
              <w14:schemeClr w14:val="tx1"/>
            </w14:solidFill>
          </w14:textFill>
        </w:rPr>
      </w:pPr>
    </w:p>
    <w:p>
      <w:pPr>
        <w:pStyle w:val="2"/>
        <w:spacing w:beforeLines="0" w:afterLines="0"/>
        <w:jc w:val="center"/>
        <w:rPr>
          <w:rFonts w:hint="eastAsia" w:ascii="方正小标宋简体" w:hAnsi="方正小标宋简体" w:eastAsia="方正小标宋简体"/>
          <w:color w:val="000000" w:themeColor="text1"/>
          <w:sz w:val="36"/>
          <w:szCs w:val="21"/>
          <w14:textFill>
            <w14:solidFill>
              <w14:schemeClr w14:val="tx1"/>
            </w14:solidFill>
          </w14:textFill>
        </w:rPr>
      </w:pPr>
    </w:p>
    <w:p>
      <w:pPr>
        <w:pStyle w:val="2"/>
        <w:spacing w:beforeLines="0" w:afterLines="0"/>
        <w:jc w:val="center"/>
        <w:rPr>
          <w:rFonts w:hint="eastAsia" w:ascii="方正小标宋简体" w:hAnsi="方正小标宋简体" w:eastAsia="方正小标宋简体"/>
          <w:color w:val="000000" w:themeColor="text1"/>
          <w:sz w:val="36"/>
          <w:szCs w:val="21"/>
          <w14:textFill>
            <w14:solidFill>
              <w14:schemeClr w14:val="tx1"/>
            </w14:solidFill>
          </w14:textFill>
        </w:rPr>
      </w:pPr>
      <w:r>
        <w:rPr>
          <w:rFonts w:hint="eastAsia" w:ascii="方正小标宋简体" w:hAnsi="方正小标宋简体" w:eastAsia="方正小标宋简体"/>
          <w:color w:val="000000" w:themeColor="text1"/>
          <w:sz w:val="36"/>
          <w:szCs w:val="21"/>
          <w14:textFill>
            <w14:solidFill>
              <w14:schemeClr w14:val="tx1"/>
            </w14:solidFill>
          </w14:textFill>
        </w:rPr>
        <w:t>企业承诺书</w:t>
      </w:r>
    </w:p>
    <w:p>
      <w:pPr>
        <w:widowControl/>
        <w:spacing w:beforeLines="0" w:afterLines="0" w:line="600" w:lineRule="exact"/>
        <w:ind w:firstLine="640" w:firstLineChars="200"/>
        <w:rPr>
          <w:rFonts w:hint="default" w:ascii="仿宋" w:hAnsi="仿宋" w:eastAsia="仿宋"/>
          <w:color w:val="000000" w:themeColor="text1"/>
          <w:kern w:val="0"/>
          <w:sz w:val="32"/>
          <w:szCs w:val="24"/>
          <w14:textFill>
            <w14:solidFill>
              <w14:schemeClr w14:val="tx1"/>
            </w14:solidFill>
          </w14:textFill>
        </w:rPr>
      </w:pPr>
      <w:r>
        <w:rPr>
          <w:rFonts w:hint="default" w:ascii="仿宋" w:hAnsi="仿宋" w:eastAsia="仿宋"/>
          <w:color w:val="000000" w:themeColor="text1"/>
          <w:kern w:val="0"/>
          <w:sz w:val="32"/>
          <w:szCs w:val="24"/>
          <w14:textFill>
            <w14:solidFill>
              <w14:schemeClr w14:val="tx1"/>
            </w14:solidFill>
          </w14:textFill>
        </w:rPr>
        <w:t>企业承诺内容：</w:t>
      </w:r>
    </w:p>
    <w:p>
      <w:pPr>
        <w:widowControl/>
        <w:spacing w:beforeLines="0" w:afterLines="0" w:line="600" w:lineRule="exact"/>
        <w:ind w:firstLine="640" w:firstLineChars="200"/>
        <w:rPr>
          <w:rFonts w:hint="default" w:ascii="仿宋" w:hAnsi="仿宋" w:eastAsia="仿宋"/>
          <w:color w:val="000000" w:themeColor="text1"/>
          <w:kern w:val="0"/>
          <w:sz w:val="32"/>
          <w:szCs w:val="24"/>
          <w14:textFill>
            <w14:solidFill>
              <w14:schemeClr w14:val="tx1"/>
            </w14:solidFill>
          </w14:textFill>
        </w:rPr>
      </w:pPr>
      <w:r>
        <w:rPr>
          <w:rFonts w:hint="default" w:ascii="仿宋" w:hAnsi="仿宋" w:eastAsia="仿宋"/>
          <w:color w:val="000000" w:themeColor="text1"/>
          <w:kern w:val="0"/>
          <w:sz w:val="32"/>
          <w:szCs w:val="24"/>
          <w14:textFill>
            <w14:solidFill>
              <w14:schemeClr w14:val="tx1"/>
            </w14:solidFill>
          </w14:textFill>
        </w:rPr>
        <w:t>1.本申请报告中所填写的内容真实、合法、有效。</w:t>
      </w:r>
    </w:p>
    <w:p>
      <w:pPr>
        <w:widowControl/>
        <w:spacing w:beforeLines="0" w:afterLines="0" w:line="600" w:lineRule="exact"/>
        <w:ind w:firstLine="640" w:firstLineChars="200"/>
        <w:rPr>
          <w:rFonts w:hint="default" w:ascii="仿宋" w:hAnsi="仿宋" w:eastAsia="仿宋"/>
          <w:color w:val="000000" w:themeColor="text1"/>
          <w:kern w:val="0"/>
          <w:sz w:val="32"/>
          <w:szCs w:val="24"/>
          <w14:textFill>
            <w14:solidFill>
              <w14:schemeClr w14:val="tx1"/>
            </w14:solidFill>
          </w14:textFill>
        </w:rPr>
      </w:pPr>
      <w:r>
        <w:rPr>
          <w:rFonts w:hint="default" w:ascii="仿宋" w:hAnsi="仿宋" w:eastAsia="仿宋"/>
          <w:color w:val="000000" w:themeColor="text1"/>
          <w:kern w:val="0"/>
          <w:sz w:val="32"/>
          <w:szCs w:val="24"/>
          <w14:textFill>
            <w14:solidFill>
              <w14:schemeClr w14:val="tx1"/>
            </w14:solidFill>
          </w14:textFill>
        </w:rPr>
        <w:t>2.提供的申报资料和文件内容真实、可靠、事实存在。</w:t>
      </w:r>
    </w:p>
    <w:p>
      <w:pPr>
        <w:widowControl/>
        <w:spacing w:beforeLines="0" w:afterLines="0" w:line="600" w:lineRule="exact"/>
        <w:ind w:firstLine="640" w:firstLineChars="200"/>
        <w:rPr>
          <w:rFonts w:hint="default" w:ascii="仿宋" w:hAnsi="仿宋" w:eastAsia="仿宋"/>
          <w:color w:val="000000" w:themeColor="text1"/>
          <w:kern w:val="0"/>
          <w:sz w:val="32"/>
          <w:szCs w:val="24"/>
          <w14:textFill>
            <w14:solidFill>
              <w14:schemeClr w14:val="tx1"/>
            </w14:solidFill>
          </w14:textFill>
        </w:rPr>
      </w:pPr>
      <w:r>
        <w:rPr>
          <w:rFonts w:hint="default" w:ascii="仿宋" w:hAnsi="仿宋" w:eastAsia="仿宋"/>
          <w:color w:val="000000" w:themeColor="text1"/>
          <w:kern w:val="0"/>
          <w:sz w:val="32"/>
          <w:szCs w:val="24"/>
          <w14:textFill>
            <w14:solidFill>
              <w14:schemeClr w14:val="tx1"/>
            </w14:solidFill>
          </w14:textFill>
        </w:rPr>
        <w:t>3.本申请报告中所涉本单位的知识产权、商业秘密明晰完整，归属本单位或技术来源正当合法，未剽窃他人成果，未侵犯他人的知识产权或商业秘密。</w:t>
      </w:r>
    </w:p>
    <w:p>
      <w:pPr>
        <w:pStyle w:val="2"/>
        <w:spacing w:beforeLines="0" w:afterLines="0"/>
        <w:ind w:firstLine="640" w:firstLineChars="200"/>
        <w:rPr>
          <w:rFonts w:hint="default" w:ascii="仿宋" w:hAnsi="仿宋" w:eastAsia="仿宋"/>
          <w:color w:val="000000" w:themeColor="text1"/>
          <w:kern w:val="0"/>
          <w:sz w:val="32"/>
          <w:szCs w:val="24"/>
          <w14:textFill>
            <w14:solidFill>
              <w14:schemeClr w14:val="tx1"/>
            </w14:solidFill>
          </w14:textFill>
        </w:rPr>
      </w:pPr>
      <w:r>
        <w:rPr>
          <w:rFonts w:hint="default" w:ascii="仿宋" w:hAnsi="仿宋" w:eastAsia="仿宋"/>
          <w:color w:val="000000" w:themeColor="text1"/>
          <w:kern w:val="0"/>
          <w:sz w:val="32"/>
          <w:szCs w:val="24"/>
          <w14:textFill>
            <w14:solidFill>
              <w14:schemeClr w14:val="tx1"/>
            </w14:solidFill>
          </w14:textFill>
        </w:rPr>
        <w:t>4.补助资金按照申报时确定的“资金用途”使用，不违规超范围使用。</w:t>
      </w:r>
    </w:p>
    <w:p>
      <w:pPr>
        <w:ind w:firstLine="640" w:firstLineChars="200"/>
        <w:rPr>
          <w:rFonts w:hint="eastAsia" w:ascii="仿宋" w:hAnsi="仿宋" w:eastAsia="仿宋" w:cs="仿宋_GB2312"/>
          <w:color w:val="000000"/>
          <w:kern w:val="0"/>
          <w:sz w:val="32"/>
          <w:szCs w:val="32"/>
          <w:u w:val="none"/>
          <w:lang w:val="en-US" w:eastAsia="zh-CN"/>
        </w:rPr>
      </w:pPr>
      <w:r>
        <w:rPr>
          <w:rFonts w:hint="eastAsia" w:ascii="仿宋" w:hAnsi="仿宋" w:eastAsia="仿宋" w:cs="仿宋_GB2312"/>
          <w:color w:val="000000"/>
          <w:kern w:val="0"/>
          <w:sz w:val="32"/>
          <w:szCs w:val="32"/>
          <w:u w:val="none"/>
          <w:lang w:val="en-US" w:eastAsia="zh-CN"/>
        </w:rPr>
        <w:t>5.本企业XXXX项目已全部建设完成并投产。</w:t>
      </w:r>
    </w:p>
    <w:p>
      <w:pPr>
        <w:ind w:firstLine="640" w:firstLineChars="200"/>
        <w:rPr>
          <w:rFonts w:hint="eastAsia" w:ascii="仿宋" w:hAnsi="仿宋" w:eastAsia="仿宋" w:cs="仿宋_GB2312"/>
          <w:color w:val="000000"/>
          <w:kern w:val="0"/>
          <w:sz w:val="32"/>
          <w:szCs w:val="32"/>
          <w:u w:val="single"/>
          <w:lang w:val="en-US" w:eastAsia="zh-CN"/>
        </w:rPr>
      </w:pPr>
      <w:r>
        <w:rPr>
          <w:rFonts w:hint="eastAsia" w:ascii="仿宋" w:hAnsi="仿宋" w:eastAsia="仿宋" w:cs="仿宋_GB2312"/>
          <w:color w:val="000000"/>
          <w:kern w:val="0"/>
          <w:sz w:val="32"/>
          <w:szCs w:val="32"/>
          <w:u w:val="none"/>
          <w:lang w:val="en-US" w:eastAsia="zh-CN"/>
        </w:rPr>
        <w:t>6.补助资金使用应当设立专账，专项管理、专账核算、专款专用。</w:t>
      </w:r>
    </w:p>
    <w:p>
      <w:pPr>
        <w:spacing w:line="360" w:lineRule="auto"/>
        <w:ind w:firstLine="627" w:firstLineChars="196"/>
        <w:rPr>
          <w:rFonts w:ascii="仿宋" w:hAnsi="仿宋" w:eastAsia="仿宋" w:cs="宋体"/>
          <w:sz w:val="32"/>
          <w:szCs w:val="32"/>
        </w:rPr>
      </w:pPr>
      <w:r>
        <w:rPr>
          <w:rFonts w:hint="eastAsia" w:ascii="仿宋" w:hAnsi="仿宋" w:eastAsia="仿宋" w:cs="宋体"/>
          <w:sz w:val="32"/>
          <w:szCs w:val="32"/>
          <w:lang w:val="en-US" w:eastAsia="zh-CN"/>
        </w:rPr>
        <w:t>7.本企业（单位）</w:t>
      </w:r>
      <w:r>
        <w:rPr>
          <w:rFonts w:hint="eastAsia" w:ascii="仿宋" w:hAnsi="仿宋" w:eastAsia="仿宋" w:cs="宋体"/>
          <w:sz w:val="32"/>
          <w:szCs w:val="32"/>
        </w:rPr>
        <w:t>近三年未发生</w:t>
      </w:r>
      <w:r>
        <w:rPr>
          <w:rFonts w:hint="eastAsia" w:ascii="仿宋" w:hAnsi="仿宋" w:eastAsia="仿宋" w:cs="宋体"/>
          <w:sz w:val="32"/>
          <w:szCs w:val="32"/>
          <w:lang w:eastAsia="zh-CN"/>
        </w:rPr>
        <w:t>较</w:t>
      </w:r>
      <w:r>
        <w:rPr>
          <w:rFonts w:hint="eastAsia" w:ascii="仿宋" w:hAnsi="仿宋" w:eastAsia="仿宋" w:cs="宋体"/>
          <w:sz w:val="32"/>
          <w:szCs w:val="32"/>
        </w:rPr>
        <w:t>大安全</w:t>
      </w:r>
      <w:r>
        <w:rPr>
          <w:rFonts w:hint="eastAsia" w:ascii="仿宋" w:hAnsi="仿宋" w:eastAsia="仿宋" w:cs="宋体"/>
          <w:sz w:val="32"/>
          <w:szCs w:val="32"/>
          <w:lang w:eastAsia="zh-CN"/>
        </w:rPr>
        <w:t>、环保、质量事故</w:t>
      </w:r>
      <w:r>
        <w:rPr>
          <w:rFonts w:hint="eastAsia" w:ascii="仿宋" w:hAnsi="仿宋" w:eastAsia="仿宋" w:cs="宋体"/>
          <w:sz w:val="32"/>
          <w:szCs w:val="32"/>
        </w:rPr>
        <w:t>。</w:t>
      </w:r>
    </w:p>
    <w:p>
      <w:pPr>
        <w:pStyle w:val="2"/>
        <w:ind w:firstLine="640" w:firstLineChars="200"/>
        <w:rPr>
          <w:rFonts w:hint="eastAsia" w:ascii="仿宋" w:hAnsi="仿宋" w:eastAsia="仿宋" w:cs="宋体"/>
          <w:kern w:val="2"/>
          <w:sz w:val="32"/>
          <w:szCs w:val="32"/>
          <w:lang w:val="en-US" w:eastAsia="zh-CN" w:bidi="ar-SA"/>
        </w:rPr>
      </w:pPr>
      <w:r>
        <w:rPr>
          <w:rFonts w:hint="eastAsia" w:ascii="仿宋" w:hAnsi="仿宋" w:eastAsia="仿宋" w:cs="宋体"/>
          <w:kern w:val="2"/>
          <w:sz w:val="32"/>
          <w:szCs w:val="32"/>
          <w:lang w:val="en-US" w:eastAsia="zh-CN" w:bidi="ar-SA"/>
        </w:rPr>
        <w:t>8.本企业（单位）无失信行为，或失信记录已经修复。</w:t>
      </w:r>
    </w:p>
    <w:p>
      <w:pPr>
        <w:ind w:firstLine="640" w:firstLineChars="200"/>
        <w:rPr>
          <w:rFonts w:hint="default"/>
          <w:lang w:val="en-US" w:eastAsia="zh-CN"/>
        </w:rPr>
      </w:pPr>
      <w:r>
        <w:rPr>
          <w:rFonts w:hint="eastAsia" w:ascii="仿宋" w:hAnsi="仿宋" w:eastAsia="仿宋" w:cs="宋体"/>
          <w:kern w:val="2"/>
          <w:sz w:val="32"/>
          <w:szCs w:val="32"/>
          <w:lang w:val="en-US" w:eastAsia="zh-CN" w:bidi="ar-SA"/>
        </w:rPr>
        <w:t>9.本企业（单位）</w:t>
      </w:r>
      <w:r>
        <w:rPr>
          <w:rFonts w:hint="eastAsia" w:ascii="仿宋" w:hAnsi="仿宋" w:eastAsia="仿宋" w:cs="仿宋_GB2312"/>
          <w:color w:val="000000"/>
          <w:kern w:val="0"/>
          <w:sz w:val="32"/>
          <w:szCs w:val="32"/>
          <w:u w:val="none"/>
          <w:lang w:val="en-US" w:eastAsia="zh-CN"/>
        </w:rPr>
        <w:t>XXXX项目只申报自治区工信厅技术改造项目，从未重复申报多头申报，如若重复申报多头申报，相关责任由</w:t>
      </w:r>
      <w:r>
        <w:rPr>
          <w:rFonts w:hint="eastAsia" w:ascii="仿宋" w:hAnsi="仿宋" w:eastAsia="仿宋" w:cs="宋体"/>
          <w:kern w:val="2"/>
          <w:sz w:val="32"/>
          <w:szCs w:val="32"/>
          <w:lang w:val="en-US" w:eastAsia="zh-CN" w:bidi="ar-SA"/>
        </w:rPr>
        <w:t>本企业（单位）承担</w:t>
      </w:r>
      <w:r>
        <w:rPr>
          <w:rFonts w:hint="eastAsia" w:ascii="仿宋" w:hAnsi="仿宋" w:eastAsia="仿宋" w:cs="仿宋_GB2312"/>
          <w:color w:val="000000"/>
          <w:kern w:val="0"/>
          <w:sz w:val="32"/>
          <w:szCs w:val="32"/>
          <w:u w:val="none"/>
          <w:lang w:val="en-US" w:eastAsia="zh-CN"/>
        </w:rPr>
        <w:t>。</w:t>
      </w:r>
    </w:p>
    <w:p>
      <w:pPr>
        <w:widowControl/>
        <w:spacing w:beforeLines="0" w:afterLines="0" w:line="600" w:lineRule="exact"/>
        <w:ind w:firstLine="640" w:firstLineChars="200"/>
        <w:rPr>
          <w:rFonts w:hint="default" w:ascii="仿宋" w:hAnsi="仿宋" w:eastAsia="仿宋"/>
          <w:color w:val="000000" w:themeColor="text1"/>
          <w:kern w:val="0"/>
          <w:sz w:val="32"/>
          <w:szCs w:val="24"/>
          <w14:textFill>
            <w14:solidFill>
              <w14:schemeClr w14:val="tx1"/>
            </w14:solidFill>
          </w14:textFill>
        </w:rPr>
      </w:pPr>
      <w:r>
        <w:rPr>
          <w:rFonts w:hint="default" w:ascii="仿宋" w:hAnsi="仿宋" w:eastAsia="仿宋"/>
          <w:color w:val="000000" w:themeColor="text1"/>
          <w:kern w:val="0"/>
          <w:sz w:val="32"/>
          <w:szCs w:val="24"/>
          <w14:textFill>
            <w14:solidFill>
              <w14:schemeClr w14:val="tx1"/>
            </w14:solidFill>
          </w14:textFill>
        </w:rPr>
        <w:t>若发生与上述承诺相违背的事实，由本单位承担法律责任。</w:t>
      </w:r>
    </w:p>
    <w:p>
      <w:pPr>
        <w:widowControl/>
        <w:spacing w:beforeLines="0" w:afterLines="0" w:line="600" w:lineRule="exact"/>
        <w:rPr>
          <w:rFonts w:hint="default" w:ascii="仿宋" w:hAnsi="仿宋" w:eastAsia="仿宋"/>
          <w:color w:val="000000" w:themeColor="text1"/>
          <w:kern w:val="0"/>
          <w:sz w:val="32"/>
          <w:szCs w:val="24"/>
          <w14:textFill>
            <w14:solidFill>
              <w14:schemeClr w14:val="tx1"/>
            </w14:solidFill>
          </w14:textFill>
        </w:rPr>
      </w:pPr>
    </w:p>
    <w:p>
      <w:pPr>
        <w:widowControl/>
        <w:spacing w:beforeLines="0" w:afterLines="0" w:line="600" w:lineRule="exact"/>
        <w:ind w:firstLine="3200" w:firstLineChars="1000"/>
        <w:jc w:val="left"/>
        <w:rPr>
          <w:rFonts w:hint="default" w:ascii="仿宋" w:hAnsi="仿宋" w:eastAsia="仿宋"/>
          <w:color w:val="000000" w:themeColor="text1"/>
          <w:kern w:val="0"/>
          <w:sz w:val="32"/>
          <w:szCs w:val="24"/>
          <w14:textFill>
            <w14:solidFill>
              <w14:schemeClr w14:val="tx1"/>
            </w14:solidFill>
          </w14:textFill>
        </w:rPr>
      </w:pPr>
      <w:r>
        <w:rPr>
          <w:rFonts w:hint="default" w:ascii="仿宋" w:hAnsi="仿宋" w:eastAsia="仿宋"/>
          <w:color w:val="000000" w:themeColor="text1"/>
          <w:kern w:val="0"/>
          <w:sz w:val="32"/>
          <w:szCs w:val="24"/>
          <w14:textFill>
            <w14:solidFill>
              <w14:schemeClr w14:val="tx1"/>
            </w14:solidFill>
          </w14:textFill>
        </w:rPr>
        <w:t>法定代表人（签字）：</w:t>
      </w:r>
    </w:p>
    <w:p>
      <w:pPr>
        <w:widowControl/>
        <w:spacing w:beforeLines="0" w:afterLines="0" w:line="600" w:lineRule="exact"/>
        <w:ind w:firstLine="3200" w:firstLineChars="1000"/>
        <w:rPr>
          <w:rFonts w:hint="default" w:ascii="仿宋" w:hAnsi="仿宋" w:eastAsia="仿宋"/>
          <w:color w:val="000000" w:themeColor="text1"/>
          <w:kern w:val="0"/>
          <w:sz w:val="32"/>
          <w:szCs w:val="24"/>
          <w14:textFill>
            <w14:solidFill>
              <w14:schemeClr w14:val="tx1"/>
            </w14:solidFill>
          </w14:textFill>
        </w:rPr>
      </w:pPr>
      <w:r>
        <w:rPr>
          <w:rFonts w:hint="default" w:ascii="仿宋" w:hAnsi="仿宋" w:eastAsia="仿宋"/>
          <w:color w:val="000000" w:themeColor="text1"/>
          <w:kern w:val="0"/>
          <w:sz w:val="32"/>
          <w:szCs w:val="24"/>
          <w14:textFill>
            <w14:solidFill>
              <w14:schemeClr w14:val="tx1"/>
            </w14:solidFill>
          </w14:textFill>
        </w:rPr>
        <w:t>单位（盖章）：</w:t>
      </w:r>
    </w:p>
    <w:p>
      <w:pPr>
        <w:pStyle w:val="2"/>
        <w:rPr>
          <w:rFonts w:hint="default"/>
          <w:color w:val="000000" w:themeColor="text1"/>
          <w14:textFill>
            <w14:solidFill>
              <w14:schemeClr w14:val="tx1"/>
            </w14:solidFill>
          </w14:textFill>
        </w:rPr>
      </w:pPr>
    </w:p>
    <w:p>
      <w:pPr>
        <w:widowControl/>
        <w:spacing w:beforeLines="0" w:afterLines="0" w:line="600" w:lineRule="exact"/>
        <w:ind w:firstLine="640" w:firstLineChars="200"/>
        <w:jc w:val="center"/>
        <w:rPr>
          <w:rFonts w:hint="default" w:ascii="仿宋" w:hAnsi="仿宋" w:eastAsia="仿宋"/>
          <w:color w:val="000000" w:themeColor="text1"/>
          <w:kern w:val="0"/>
          <w:sz w:val="32"/>
          <w:szCs w:val="24"/>
          <w14:textFill>
            <w14:solidFill>
              <w14:schemeClr w14:val="tx1"/>
            </w14:solidFill>
          </w14:textFill>
        </w:rPr>
      </w:pPr>
      <w:r>
        <w:rPr>
          <w:rFonts w:hint="default" w:ascii="仿宋" w:hAnsi="仿宋" w:eastAsia="仿宋"/>
          <w:color w:val="000000" w:themeColor="text1"/>
          <w:kern w:val="0"/>
          <w:sz w:val="32"/>
          <w:szCs w:val="24"/>
          <w14:textFill>
            <w14:solidFill>
              <w14:schemeClr w14:val="tx1"/>
            </w14:solidFill>
          </w14:textFill>
        </w:rPr>
        <w:t xml:space="preserve">                              年    月    日 </w:t>
      </w:r>
    </w:p>
    <w:p>
      <w:pPr>
        <w:pStyle w:val="2"/>
        <w:rPr>
          <w:rFonts w:hint="default" w:ascii="仿宋" w:hAnsi="仿宋" w:eastAsia="仿宋"/>
          <w:color w:val="000000" w:themeColor="text1"/>
          <w:kern w:val="0"/>
          <w:sz w:val="32"/>
          <w:szCs w:val="24"/>
          <w14:textFill>
            <w14:solidFill>
              <w14:schemeClr w14:val="tx1"/>
            </w14:solidFill>
          </w14:textFill>
        </w:rPr>
      </w:pPr>
    </w:p>
    <w:tbl>
      <w:tblPr>
        <w:tblStyle w:val="4"/>
        <w:tblW w:w="93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70"/>
        <w:gridCol w:w="1470"/>
        <w:gridCol w:w="1710"/>
        <w:gridCol w:w="3000"/>
        <w:gridCol w:w="17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9375"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olor w:val="000000"/>
                <w:kern w:val="0"/>
                <w:sz w:val="36"/>
                <w:szCs w:val="36"/>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color w:val="000000"/>
                <w:kern w:val="0"/>
                <w:sz w:val="36"/>
                <w:szCs w:val="36"/>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color w:val="000000"/>
                <w:kern w:val="0"/>
                <w:sz w:val="36"/>
                <w:szCs w:val="36"/>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color w:val="000000"/>
                <w:kern w:val="0"/>
                <w:sz w:val="36"/>
                <w:szCs w:val="36"/>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color w:val="000000"/>
                <w:kern w:val="0"/>
                <w:sz w:val="36"/>
                <w:szCs w:val="36"/>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color w:val="000000"/>
                <w:kern w:val="0"/>
                <w:sz w:val="36"/>
                <w:szCs w:val="36"/>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color w:val="000000"/>
                <w:kern w:val="0"/>
                <w:sz w:val="36"/>
                <w:szCs w:val="36"/>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color w:val="000000"/>
                <w:kern w:val="0"/>
                <w:sz w:val="36"/>
                <w:szCs w:val="36"/>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color w:val="000000"/>
                <w:kern w:val="0"/>
                <w:sz w:val="36"/>
                <w:szCs w:val="36"/>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color w:val="000000"/>
                <w:kern w:val="0"/>
                <w:sz w:val="36"/>
                <w:szCs w:val="36"/>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color w:val="000000"/>
                <w:kern w:val="0"/>
                <w:sz w:val="36"/>
                <w:szCs w:val="36"/>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color w:val="000000"/>
                <w:kern w:val="0"/>
                <w:sz w:val="36"/>
                <w:szCs w:val="36"/>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color w:val="000000"/>
                <w:kern w:val="0"/>
                <w:sz w:val="36"/>
                <w:szCs w:val="36"/>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color w:val="000000"/>
                <w:kern w:val="0"/>
                <w:sz w:val="36"/>
                <w:szCs w:val="36"/>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color w:val="000000"/>
                <w:kern w:val="0"/>
                <w:sz w:val="36"/>
                <w:szCs w:val="36"/>
                <w:u w:val="none"/>
                <w:lang w:val="en-US" w:eastAsia="zh-CN" w:bidi="ar"/>
              </w:rPr>
            </w:pPr>
          </w:p>
          <w:p>
            <w:pPr>
              <w:keepNext w:val="0"/>
              <w:keepLines w:val="0"/>
              <w:widowControl/>
              <w:suppressLineNumbers w:val="0"/>
              <w:jc w:val="center"/>
              <w:textAlignment w:val="center"/>
              <w:rPr>
                <w:rFonts w:ascii="仿宋" w:hAnsi="仿宋" w:eastAsia="仿宋" w:cs="仿宋"/>
                <w:i w:val="0"/>
                <w:color w:val="000000"/>
                <w:sz w:val="30"/>
                <w:szCs w:val="30"/>
                <w:u w:val="none"/>
              </w:rPr>
            </w:pPr>
            <w:r>
              <w:rPr>
                <w:rFonts w:hint="eastAsia" w:ascii="方正小标宋简体" w:hAnsi="方正小标宋简体" w:eastAsia="方正小标宋简体" w:cs="方正小标宋简体"/>
                <w:i w:val="0"/>
                <w:color w:val="000000"/>
                <w:kern w:val="0"/>
                <w:sz w:val="36"/>
                <w:szCs w:val="36"/>
                <w:u w:val="none"/>
                <w:lang w:val="en-US" w:eastAsia="zh-CN" w:bidi="ar"/>
              </w:rPr>
              <w:t>企业技术改造项目绩效自评价表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
              </w:rPr>
              <w:t>项目名称</w:t>
            </w:r>
          </w:p>
        </w:tc>
        <w:tc>
          <w:tcPr>
            <w:tcW w:w="79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color w:val="000000"/>
                <w:sz w:val="22"/>
                <w:szCs w:val="22"/>
                <w:u w:val="none"/>
              </w:rPr>
            </w:pPr>
            <w:r>
              <w:rPr>
                <w:rFonts w:hint="eastAsia" w:ascii="方正仿宋_GBK" w:hAnsi="方正仿宋_GBK" w:eastAsia="方正仿宋_GBK" w:cs="方正仿宋_GBK"/>
                <w:i w:val="0"/>
                <w:color w:val="000000"/>
                <w:kern w:val="0"/>
                <w:sz w:val="28"/>
                <w:szCs w:val="28"/>
                <w:u w:val="none"/>
                <w:lang w:val="en-US" w:eastAsia="zh-CN" w:bidi="ar"/>
              </w:rPr>
              <w:t>企业技术改造项目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5" w:hRule="atLeast"/>
        </w:trPr>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
              </w:rPr>
              <w:t>项目单位</w:t>
            </w:r>
          </w:p>
        </w:tc>
        <w:tc>
          <w:tcPr>
            <w:tcW w:w="79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
              </w:rPr>
              <w:t>主管部门</w:t>
            </w:r>
          </w:p>
        </w:tc>
        <w:tc>
          <w:tcPr>
            <w:tcW w:w="79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2"/>
                <w:szCs w:val="22"/>
                <w:u w:val="none"/>
                <w:lang w:eastAsia="zh-CN"/>
              </w:rPr>
            </w:pPr>
            <w:r>
              <w:rPr>
                <w:rFonts w:hint="eastAsia" w:ascii="仿宋" w:hAnsi="仿宋" w:eastAsia="仿宋" w:cs="仿宋"/>
                <w:i w:val="0"/>
                <w:color w:val="000000"/>
                <w:sz w:val="22"/>
                <w:szCs w:val="22"/>
                <w:u w:val="none"/>
                <w:lang w:eastAsia="zh-CN"/>
              </w:rPr>
              <w:t>自治区工信厅、财政厅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
              </w:rPr>
              <w:t>预期目标</w:t>
            </w:r>
          </w:p>
        </w:tc>
        <w:tc>
          <w:tcPr>
            <w:tcW w:w="79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2"/>
                <w:szCs w:val="22"/>
                <w:u w:val="none"/>
                <w:lang w:eastAsia="zh-CN"/>
              </w:rPr>
            </w:pPr>
            <w:r>
              <w:rPr>
                <w:rFonts w:hint="eastAsia" w:ascii="仿宋" w:hAnsi="仿宋" w:eastAsia="仿宋" w:cs="仿宋"/>
                <w:i w:val="0"/>
                <w:color w:val="000000"/>
                <w:sz w:val="22"/>
                <w:szCs w:val="22"/>
                <w:u w:val="none"/>
                <w:lang w:eastAsia="zh-CN"/>
              </w:rPr>
              <w:t>支持全区制造业企业转型升级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
              </w:rPr>
              <w:t>绩效</w:t>
            </w:r>
            <w:r>
              <w:rPr>
                <w:rFonts w:hint="default" w:ascii="仿宋" w:hAnsi="仿宋" w:eastAsia="仿宋" w:cs="仿宋"/>
                <w:i w:val="0"/>
                <w:color w:val="000000"/>
                <w:kern w:val="0"/>
                <w:sz w:val="22"/>
                <w:szCs w:val="22"/>
                <w:u w:val="none"/>
                <w:lang w:val="en-US" w:eastAsia="zh-CN" w:bidi="ar"/>
              </w:rPr>
              <w:br w:type="textWrapping"/>
            </w:r>
            <w:r>
              <w:rPr>
                <w:rFonts w:hint="default" w:ascii="仿宋" w:hAnsi="仿宋" w:eastAsia="仿宋" w:cs="仿宋"/>
                <w:i w:val="0"/>
                <w:color w:val="000000"/>
                <w:kern w:val="0"/>
                <w:sz w:val="22"/>
                <w:szCs w:val="22"/>
                <w:u w:val="none"/>
                <w:lang w:val="en-US" w:eastAsia="zh-CN" w:bidi="ar"/>
              </w:rPr>
              <w:t>指标</w:t>
            </w:r>
            <w:r>
              <w:rPr>
                <w:rFonts w:hint="default" w:ascii="仿宋" w:hAnsi="仿宋" w:eastAsia="仿宋" w:cs="仿宋"/>
                <w:i w:val="0"/>
                <w:color w:val="000000"/>
                <w:kern w:val="0"/>
                <w:sz w:val="22"/>
                <w:szCs w:val="22"/>
                <w:u w:val="none"/>
                <w:lang w:val="en-US" w:eastAsia="zh-CN" w:bidi="ar"/>
              </w:rPr>
              <w:br w:type="textWrapping"/>
            </w:r>
            <w:r>
              <w:rPr>
                <w:rFonts w:hint="default" w:ascii="仿宋" w:hAnsi="仿宋" w:eastAsia="仿宋" w:cs="仿宋"/>
                <w:i w:val="0"/>
                <w:color w:val="000000"/>
                <w:kern w:val="0"/>
                <w:sz w:val="22"/>
                <w:szCs w:val="22"/>
                <w:u w:val="none"/>
                <w:lang w:val="en-US" w:eastAsia="zh-CN" w:bidi="ar"/>
              </w:rPr>
              <w:t>（</w:t>
            </w:r>
            <w:r>
              <w:rPr>
                <w:rFonts w:hint="eastAsia" w:ascii="仿宋" w:hAnsi="仿宋" w:eastAsia="仿宋" w:cs="仿宋"/>
                <w:i w:val="0"/>
                <w:color w:val="000000"/>
                <w:kern w:val="0"/>
                <w:sz w:val="22"/>
                <w:szCs w:val="22"/>
                <w:u w:val="none"/>
                <w:lang w:val="en-US" w:eastAsia="zh-CN" w:bidi="ar"/>
              </w:rPr>
              <w:t>100</w:t>
            </w:r>
            <w:r>
              <w:rPr>
                <w:rFonts w:hint="default" w:ascii="仿宋" w:hAnsi="仿宋" w:eastAsia="仿宋" w:cs="仿宋"/>
                <w:i w:val="0"/>
                <w:color w:val="000000"/>
                <w:kern w:val="0"/>
                <w:sz w:val="22"/>
                <w:szCs w:val="22"/>
                <w:u w:val="none"/>
                <w:lang w:val="en-US" w:eastAsia="zh-CN" w:bidi="ar"/>
              </w:rPr>
              <w:t>）</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
              </w:rPr>
              <w:t>一级指标</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
              </w:rPr>
              <w:t>二级指标</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
              </w:rPr>
              <w:t>三级指标</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
              </w:rPr>
              <w:t>预期指标值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color w:val="000000"/>
                <w:sz w:val="22"/>
                <w:szCs w:val="22"/>
                <w:u w:val="none"/>
              </w:rPr>
            </w:pPr>
          </w:p>
        </w:tc>
        <w:tc>
          <w:tcPr>
            <w:tcW w:w="147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
              </w:rPr>
              <w:t>产出</w:t>
            </w:r>
            <w:r>
              <w:rPr>
                <w:rFonts w:hint="default" w:ascii="仿宋" w:hAnsi="仿宋" w:eastAsia="仿宋" w:cs="仿宋"/>
                <w:i w:val="0"/>
                <w:color w:val="000000"/>
                <w:kern w:val="0"/>
                <w:sz w:val="22"/>
                <w:szCs w:val="22"/>
                <w:u w:val="none"/>
                <w:lang w:val="en-US" w:eastAsia="zh-CN" w:bidi="ar"/>
              </w:rPr>
              <w:br w:type="textWrapping"/>
            </w:r>
            <w:r>
              <w:rPr>
                <w:rFonts w:hint="default" w:ascii="仿宋" w:hAnsi="仿宋" w:eastAsia="仿宋" w:cs="仿宋"/>
                <w:i w:val="0"/>
                <w:color w:val="000000"/>
                <w:kern w:val="0"/>
                <w:sz w:val="22"/>
                <w:szCs w:val="22"/>
                <w:u w:val="none"/>
                <w:lang w:val="en-US" w:eastAsia="zh-CN" w:bidi="ar"/>
              </w:rPr>
              <w:t>指标</w:t>
            </w:r>
            <w:r>
              <w:rPr>
                <w:rFonts w:hint="default" w:ascii="仿宋" w:hAnsi="仿宋" w:eastAsia="仿宋" w:cs="仿宋"/>
                <w:i w:val="0"/>
                <w:color w:val="000000"/>
                <w:kern w:val="0"/>
                <w:sz w:val="22"/>
                <w:szCs w:val="22"/>
                <w:u w:val="none"/>
                <w:lang w:val="en-US" w:eastAsia="zh-CN" w:bidi="ar"/>
              </w:rPr>
              <w:br w:type="textWrapping"/>
            </w:r>
            <w:r>
              <w:rPr>
                <w:rFonts w:hint="default" w:ascii="仿宋" w:hAnsi="仿宋" w:eastAsia="仿宋" w:cs="仿宋"/>
                <w:i w:val="0"/>
                <w:color w:val="000000"/>
                <w:kern w:val="0"/>
                <w:sz w:val="22"/>
                <w:szCs w:val="22"/>
                <w:u w:val="none"/>
                <w:lang w:val="en-US" w:eastAsia="zh-CN" w:bidi="ar"/>
              </w:rPr>
              <w:t>（50）</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
              </w:rPr>
              <w:t xml:space="preserve">数量指标 </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
              </w:rPr>
              <w:t>补助项目数量</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color w:val="000000"/>
                <w:sz w:val="22"/>
                <w:szCs w:val="22"/>
                <w:u w:val="none"/>
                <w:lang w:val="en-US" w:eastAsia="zh-CN"/>
              </w:rPr>
            </w:pPr>
            <w:r>
              <w:rPr>
                <w:rFonts w:hint="eastAsia" w:ascii="宋体" w:hAnsi="宋体" w:eastAsia="宋体" w:cs="宋体"/>
                <w:i w:val="0"/>
                <w:color w:val="000000"/>
                <w:sz w:val="22"/>
                <w:szCs w:val="22"/>
                <w:u w:val="none"/>
              </w:rPr>
              <w:t>≧</w:t>
            </w:r>
            <w:r>
              <w:rPr>
                <w:rFonts w:hint="eastAsia" w:ascii="仿宋" w:hAnsi="仿宋" w:eastAsia="仿宋" w:cs="仿宋"/>
                <w:i w:val="0"/>
                <w:color w:val="000000"/>
                <w:sz w:val="22"/>
                <w:szCs w:val="22"/>
                <w:u w:val="none"/>
                <w:lang w:val="en-US" w:eastAsia="zh-CN"/>
              </w:rPr>
              <w:t>3个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color w:val="000000"/>
                <w:sz w:val="22"/>
                <w:szCs w:val="22"/>
                <w:u w:val="none"/>
              </w:rPr>
            </w:pPr>
          </w:p>
        </w:tc>
        <w:tc>
          <w:tcPr>
            <w:tcW w:w="1470" w:type="dxa"/>
            <w:vMerge w:val="continue"/>
            <w:tcBorders>
              <w:left w:val="single" w:color="000000" w:sz="4" w:space="0"/>
              <w:right w:val="single" w:color="000000" w:sz="4" w:space="0"/>
            </w:tcBorders>
            <w:shd w:val="clear" w:color="auto" w:fill="auto"/>
            <w:vAlign w:val="center"/>
          </w:tcPr>
          <w:p>
            <w:pPr>
              <w:jc w:val="center"/>
              <w:rPr>
                <w:rFonts w:hint="default" w:ascii="仿宋" w:hAnsi="仿宋" w:eastAsia="仿宋" w:cs="仿宋"/>
                <w:i w:val="0"/>
                <w:color w:val="000000"/>
                <w:sz w:val="22"/>
                <w:szCs w:val="22"/>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color w:val="000000"/>
                <w:sz w:val="22"/>
                <w:szCs w:val="22"/>
                <w:u w:val="none"/>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
              </w:rPr>
              <w:t>投入设备、技术达标情况</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宋体" w:cs="仿宋"/>
                <w:i w:val="0"/>
                <w:color w:val="000000"/>
                <w:sz w:val="22"/>
                <w:szCs w:val="22"/>
                <w:u w:val="none"/>
                <w:lang w:val="en-US" w:eastAsia="zh-CN"/>
              </w:rPr>
            </w:pPr>
            <w:r>
              <w:rPr>
                <w:rFonts w:hint="eastAsia" w:ascii="宋体" w:hAnsi="宋体" w:eastAsia="宋体" w:cs="宋体"/>
                <w:i w:val="0"/>
                <w:color w:val="000000"/>
                <w:sz w:val="22"/>
                <w:szCs w:val="22"/>
                <w:u w:val="none"/>
              </w:rPr>
              <w:t>≧</w:t>
            </w:r>
            <w:r>
              <w:rPr>
                <w:rFonts w:hint="eastAsia" w:ascii="宋体" w:hAnsi="宋体" w:eastAsia="宋体" w:cs="宋体"/>
                <w:i w:val="0"/>
                <w:color w:val="000000"/>
                <w:sz w:val="22"/>
                <w:szCs w:val="22"/>
                <w:u w:val="none"/>
                <w:lang w:val="en-US" w:eastAsia="zh-CN"/>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color w:val="000000"/>
                <w:sz w:val="22"/>
                <w:szCs w:val="22"/>
                <w:u w:val="none"/>
              </w:rPr>
            </w:pPr>
          </w:p>
        </w:tc>
        <w:tc>
          <w:tcPr>
            <w:tcW w:w="1470" w:type="dxa"/>
            <w:vMerge w:val="continue"/>
            <w:tcBorders>
              <w:left w:val="single" w:color="000000" w:sz="4" w:space="0"/>
              <w:right w:val="single" w:color="000000" w:sz="4" w:space="0"/>
            </w:tcBorders>
            <w:shd w:val="clear" w:color="auto" w:fill="auto"/>
            <w:vAlign w:val="center"/>
          </w:tcPr>
          <w:p>
            <w:pPr>
              <w:jc w:val="center"/>
              <w:rPr>
                <w:rFonts w:hint="default" w:ascii="仿宋" w:hAnsi="仿宋" w:eastAsia="仿宋" w:cs="仿宋"/>
                <w:i w:val="0"/>
                <w:color w:val="000000"/>
                <w:sz w:val="22"/>
                <w:szCs w:val="22"/>
                <w:u w:val="none"/>
              </w:rPr>
            </w:pP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
              </w:rPr>
              <w:t>质量指标</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
              </w:rPr>
              <w:t>主要技术指标完成率</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color w:val="000000"/>
                <w:sz w:val="22"/>
                <w:szCs w:val="22"/>
                <w:u w:val="none"/>
              </w:rPr>
            </w:pPr>
            <w:r>
              <w:rPr>
                <w:rFonts w:hint="eastAsia" w:ascii="宋体" w:hAnsi="宋体" w:eastAsia="宋体" w:cs="宋体"/>
                <w:i w:val="0"/>
                <w:color w:val="000000"/>
                <w:sz w:val="22"/>
                <w:szCs w:val="22"/>
                <w:u w:val="none"/>
              </w:rPr>
              <w:t>≧</w:t>
            </w:r>
            <w:r>
              <w:rPr>
                <w:rFonts w:hint="eastAsia" w:ascii="宋体" w:hAnsi="宋体" w:eastAsia="宋体" w:cs="宋体"/>
                <w:i w:val="0"/>
                <w:color w:val="000000"/>
                <w:sz w:val="22"/>
                <w:szCs w:val="22"/>
                <w:u w:val="none"/>
                <w:lang w:val="en-US" w:eastAsia="zh-CN"/>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color w:val="000000"/>
                <w:sz w:val="22"/>
                <w:szCs w:val="22"/>
                <w:u w:val="none"/>
              </w:rPr>
            </w:pPr>
          </w:p>
        </w:tc>
        <w:tc>
          <w:tcPr>
            <w:tcW w:w="1470" w:type="dxa"/>
            <w:vMerge w:val="continue"/>
            <w:tcBorders>
              <w:left w:val="single" w:color="000000" w:sz="4" w:space="0"/>
              <w:right w:val="single" w:color="000000" w:sz="4" w:space="0"/>
            </w:tcBorders>
            <w:shd w:val="clear" w:color="auto" w:fill="auto"/>
            <w:vAlign w:val="center"/>
          </w:tcPr>
          <w:p>
            <w:pPr>
              <w:jc w:val="center"/>
              <w:rPr>
                <w:rFonts w:hint="default" w:ascii="仿宋" w:hAnsi="仿宋" w:eastAsia="仿宋" w:cs="仿宋"/>
                <w:i w:val="0"/>
                <w:color w:val="000000"/>
                <w:sz w:val="22"/>
                <w:szCs w:val="22"/>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color w:val="000000"/>
                <w:sz w:val="22"/>
                <w:szCs w:val="22"/>
                <w:u w:val="none"/>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
              </w:rPr>
              <w:t>项目质量可控性</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完善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color w:val="000000"/>
                <w:sz w:val="22"/>
                <w:szCs w:val="22"/>
                <w:u w:val="none"/>
              </w:rPr>
            </w:pPr>
          </w:p>
        </w:tc>
        <w:tc>
          <w:tcPr>
            <w:tcW w:w="1470" w:type="dxa"/>
            <w:vMerge w:val="continue"/>
            <w:tcBorders>
              <w:left w:val="single" w:color="000000" w:sz="4" w:space="0"/>
              <w:right w:val="single" w:color="000000" w:sz="4" w:space="0"/>
            </w:tcBorders>
            <w:shd w:val="clear" w:color="auto" w:fill="auto"/>
            <w:vAlign w:val="center"/>
          </w:tcPr>
          <w:p>
            <w:pPr>
              <w:jc w:val="center"/>
              <w:rPr>
                <w:rFonts w:hint="default" w:ascii="仿宋" w:hAnsi="仿宋" w:eastAsia="仿宋" w:cs="仿宋"/>
                <w:i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
              </w:rPr>
              <w:t>时效指标</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
              </w:rPr>
              <w:t>受补助项目完工及时率</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color w:val="000000"/>
                <w:sz w:val="22"/>
                <w:szCs w:val="22"/>
                <w:u w:val="none"/>
              </w:rPr>
            </w:pPr>
            <w:r>
              <w:rPr>
                <w:rFonts w:hint="eastAsia" w:ascii="宋体" w:hAnsi="宋体" w:eastAsia="宋体" w:cs="宋体"/>
                <w:i w:val="0"/>
                <w:color w:val="000000"/>
                <w:sz w:val="22"/>
                <w:szCs w:val="22"/>
                <w:u w:val="none"/>
              </w:rPr>
              <w:t>≧</w:t>
            </w:r>
            <w:r>
              <w:rPr>
                <w:rFonts w:hint="eastAsia" w:ascii="宋体" w:hAnsi="宋体" w:eastAsia="宋体" w:cs="宋体"/>
                <w:i w:val="0"/>
                <w:color w:val="000000"/>
                <w:sz w:val="22"/>
                <w:szCs w:val="22"/>
                <w:u w:val="none"/>
                <w:lang w:val="en-US" w:eastAsia="zh-CN"/>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color w:val="000000"/>
                <w:sz w:val="22"/>
                <w:szCs w:val="22"/>
                <w:u w:val="none"/>
              </w:rPr>
            </w:pPr>
          </w:p>
        </w:tc>
        <w:tc>
          <w:tcPr>
            <w:tcW w:w="1470" w:type="dxa"/>
            <w:vMerge w:val="continue"/>
            <w:tcBorders>
              <w:left w:val="single" w:color="000000" w:sz="4" w:space="0"/>
              <w:right w:val="single" w:color="000000" w:sz="4" w:space="0"/>
            </w:tcBorders>
            <w:shd w:val="clear" w:color="auto" w:fill="auto"/>
            <w:vAlign w:val="center"/>
          </w:tcPr>
          <w:p>
            <w:pPr>
              <w:jc w:val="center"/>
              <w:rPr>
                <w:rFonts w:hint="default" w:ascii="仿宋" w:hAnsi="仿宋" w:eastAsia="仿宋" w:cs="仿宋"/>
                <w:i w:val="0"/>
                <w:color w:val="000000"/>
                <w:sz w:val="22"/>
                <w:szCs w:val="22"/>
                <w:u w:val="none"/>
              </w:rPr>
            </w:pPr>
          </w:p>
        </w:tc>
        <w:tc>
          <w:tcPr>
            <w:tcW w:w="171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
              </w:rPr>
              <w:t>成本指标</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
              </w:rPr>
              <w:t>补助项目投资完成率</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color w:val="000000"/>
                <w:sz w:val="22"/>
                <w:szCs w:val="22"/>
                <w:u w:val="none"/>
              </w:rPr>
            </w:pPr>
            <w:r>
              <w:rPr>
                <w:rFonts w:hint="eastAsia" w:ascii="宋体" w:hAnsi="宋体" w:eastAsia="宋体" w:cs="宋体"/>
                <w:i w:val="0"/>
                <w:color w:val="000000"/>
                <w:sz w:val="22"/>
                <w:szCs w:val="22"/>
                <w:u w:val="none"/>
              </w:rPr>
              <w:t>≧</w:t>
            </w:r>
            <w:r>
              <w:rPr>
                <w:rFonts w:hint="eastAsia" w:ascii="宋体" w:hAnsi="宋体" w:eastAsia="宋体" w:cs="宋体"/>
                <w:i w:val="0"/>
                <w:color w:val="000000"/>
                <w:sz w:val="22"/>
                <w:szCs w:val="22"/>
                <w:u w:val="none"/>
                <w:lang w:val="en-US" w:eastAsia="zh-CN"/>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color w:val="000000"/>
                <w:sz w:val="22"/>
                <w:szCs w:val="22"/>
                <w:u w:val="none"/>
              </w:rPr>
            </w:pPr>
          </w:p>
        </w:tc>
        <w:tc>
          <w:tcPr>
            <w:tcW w:w="1470"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color w:val="000000"/>
                <w:sz w:val="22"/>
                <w:szCs w:val="22"/>
                <w:u w:val="none"/>
              </w:rPr>
            </w:pPr>
          </w:p>
        </w:tc>
        <w:tc>
          <w:tcPr>
            <w:tcW w:w="171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kern w:val="0"/>
                <w:sz w:val="22"/>
                <w:szCs w:val="22"/>
                <w:u w:val="none"/>
                <w:lang w:val="en-US" w:eastAsia="zh-CN" w:bidi="ar"/>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kern w:val="2"/>
                <w:sz w:val="22"/>
                <w:szCs w:val="22"/>
                <w:u w:val="none"/>
                <w:lang w:val="en-US" w:eastAsia="zh-CN" w:bidi="ar-SA"/>
              </w:rPr>
            </w:pPr>
            <w:r>
              <w:rPr>
                <w:rFonts w:hint="default" w:ascii="仿宋" w:hAnsi="仿宋" w:eastAsia="仿宋" w:cs="仿宋"/>
                <w:i w:val="0"/>
                <w:color w:val="000000"/>
                <w:kern w:val="0"/>
                <w:sz w:val="22"/>
                <w:szCs w:val="22"/>
                <w:u w:val="none"/>
                <w:lang w:val="en-US" w:eastAsia="zh-CN" w:bidi="ar"/>
              </w:rPr>
              <w:t>技术改造新增设备资产总额完成率</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kern w:val="2"/>
                <w:sz w:val="22"/>
                <w:szCs w:val="22"/>
                <w:u w:val="none"/>
                <w:lang w:val="en-US" w:eastAsia="zh-CN" w:bidi="ar-SA"/>
              </w:rPr>
            </w:pPr>
            <w:r>
              <w:rPr>
                <w:rFonts w:hint="eastAsia" w:ascii="宋体" w:hAnsi="宋体" w:eastAsia="宋体" w:cs="宋体"/>
                <w:i w:val="0"/>
                <w:color w:val="000000"/>
                <w:sz w:val="22"/>
                <w:szCs w:val="22"/>
                <w:u w:val="none"/>
              </w:rPr>
              <w:t>≧</w:t>
            </w:r>
            <w:r>
              <w:rPr>
                <w:rFonts w:hint="eastAsia" w:ascii="宋体" w:hAnsi="宋体" w:eastAsia="宋体" w:cs="宋体"/>
                <w:i w:val="0"/>
                <w:color w:val="000000"/>
                <w:sz w:val="22"/>
                <w:szCs w:val="22"/>
                <w:u w:val="none"/>
                <w:lang w:val="en-US" w:eastAsia="zh-CN"/>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3" w:hRule="atLeast"/>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color w:val="000000"/>
                <w:sz w:val="22"/>
                <w:szCs w:val="22"/>
                <w:u w:val="none"/>
              </w:rPr>
            </w:pP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
              </w:rPr>
              <w:t>效益</w:t>
            </w:r>
            <w:r>
              <w:rPr>
                <w:rFonts w:hint="default" w:ascii="仿宋" w:hAnsi="仿宋" w:eastAsia="仿宋" w:cs="仿宋"/>
                <w:i w:val="0"/>
                <w:color w:val="000000"/>
                <w:kern w:val="0"/>
                <w:sz w:val="22"/>
                <w:szCs w:val="22"/>
                <w:u w:val="none"/>
                <w:lang w:val="en-US" w:eastAsia="zh-CN" w:bidi="ar"/>
              </w:rPr>
              <w:br w:type="textWrapping"/>
            </w:r>
            <w:r>
              <w:rPr>
                <w:rFonts w:hint="default" w:ascii="仿宋" w:hAnsi="仿宋" w:eastAsia="仿宋" w:cs="仿宋"/>
                <w:i w:val="0"/>
                <w:color w:val="000000"/>
                <w:kern w:val="0"/>
                <w:sz w:val="22"/>
                <w:szCs w:val="22"/>
                <w:u w:val="none"/>
                <w:lang w:val="en-US" w:eastAsia="zh-CN" w:bidi="ar"/>
              </w:rPr>
              <w:t>指标</w:t>
            </w:r>
            <w:r>
              <w:rPr>
                <w:rFonts w:hint="default" w:ascii="仿宋" w:hAnsi="仿宋" w:eastAsia="仿宋" w:cs="仿宋"/>
                <w:i w:val="0"/>
                <w:color w:val="000000"/>
                <w:kern w:val="0"/>
                <w:sz w:val="22"/>
                <w:szCs w:val="22"/>
                <w:u w:val="none"/>
                <w:lang w:val="en-US" w:eastAsia="zh-CN" w:bidi="ar"/>
              </w:rPr>
              <w:br w:type="textWrapping"/>
            </w:r>
            <w:r>
              <w:rPr>
                <w:rFonts w:hint="default" w:ascii="仿宋" w:hAnsi="仿宋" w:eastAsia="仿宋" w:cs="仿宋"/>
                <w:i w:val="0"/>
                <w:color w:val="000000"/>
                <w:kern w:val="0"/>
                <w:sz w:val="22"/>
                <w:szCs w:val="22"/>
                <w:u w:val="none"/>
                <w:lang w:val="en-US" w:eastAsia="zh-CN" w:bidi="ar"/>
              </w:rPr>
              <w:t>（30）</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
              </w:rPr>
              <w:t>经济效益指标</w:t>
            </w:r>
          </w:p>
        </w:tc>
        <w:tc>
          <w:tcPr>
            <w:tcW w:w="300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
              </w:rPr>
              <w:t>生产经营增加值增长预</w:t>
            </w:r>
            <w:r>
              <w:rPr>
                <w:rFonts w:hint="default" w:ascii="仿宋" w:hAnsi="仿宋" w:eastAsia="仿宋" w:cs="仿宋"/>
                <w:i w:val="0"/>
                <w:color w:val="000000"/>
                <w:kern w:val="0"/>
                <w:sz w:val="22"/>
                <w:szCs w:val="22"/>
                <w:u w:val="none"/>
                <w:lang w:val="en-US" w:eastAsia="zh-CN" w:bidi="ar"/>
              </w:rPr>
              <w:br w:type="textWrapping"/>
            </w:r>
            <w:r>
              <w:rPr>
                <w:rFonts w:hint="default" w:ascii="仿宋" w:hAnsi="仿宋" w:eastAsia="仿宋" w:cs="仿宋"/>
                <w:i w:val="0"/>
                <w:color w:val="000000"/>
                <w:kern w:val="0"/>
                <w:sz w:val="22"/>
                <w:szCs w:val="22"/>
                <w:u w:val="none"/>
                <w:lang w:val="en-US" w:eastAsia="zh-CN" w:bidi="ar"/>
              </w:rPr>
              <w:t>期完成率</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color w:val="000000"/>
                <w:sz w:val="22"/>
                <w:szCs w:val="22"/>
                <w:u w:val="none"/>
              </w:rPr>
            </w:pPr>
            <w:r>
              <w:rPr>
                <w:rFonts w:hint="eastAsia" w:ascii="宋体" w:hAnsi="宋体" w:eastAsia="宋体" w:cs="宋体"/>
                <w:i w:val="0"/>
                <w:color w:val="000000"/>
                <w:sz w:val="22"/>
                <w:szCs w:val="22"/>
                <w:u w:val="none"/>
              </w:rPr>
              <w:t>≧</w:t>
            </w:r>
            <w:r>
              <w:rPr>
                <w:rFonts w:hint="eastAsia" w:ascii="宋体" w:hAnsi="宋体" w:eastAsia="宋体" w:cs="宋体"/>
                <w:i w:val="0"/>
                <w:color w:val="000000"/>
                <w:sz w:val="22"/>
                <w:szCs w:val="22"/>
                <w:u w:val="none"/>
                <w:lang w:val="en-US" w:eastAsia="zh-CN"/>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color w:val="000000"/>
                <w:sz w:val="22"/>
                <w:szCs w:val="22"/>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color w:val="000000"/>
                <w:sz w:val="22"/>
                <w:szCs w:val="22"/>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color w:val="000000"/>
                <w:sz w:val="22"/>
                <w:szCs w:val="22"/>
                <w:u w:val="none"/>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
              </w:rPr>
              <w:t>利润增长预期完成率</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color w:val="000000"/>
                <w:sz w:val="22"/>
                <w:szCs w:val="22"/>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color w:val="000000"/>
                <w:sz w:val="22"/>
                <w:szCs w:val="22"/>
                <w:u w:val="none"/>
              </w:rPr>
            </w:pP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
              </w:rPr>
              <w:t>社会效益指标</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
              </w:rPr>
              <w:t>技术、装备先进程度</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进一步提高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color w:val="000000"/>
                <w:sz w:val="22"/>
                <w:szCs w:val="22"/>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color w:val="000000"/>
                <w:sz w:val="22"/>
                <w:szCs w:val="22"/>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color w:val="000000"/>
                <w:sz w:val="22"/>
                <w:szCs w:val="22"/>
                <w:u w:val="none"/>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
              </w:rPr>
              <w:t>生产线、生产设备、生产技术投入达标率</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color w:val="000000"/>
                <w:sz w:val="22"/>
                <w:szCs w:val="22"/>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
              </w:rPr>
              <w:t>生态效益指标</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
              </w:rPr>
              <w:t>生产环境改善程度</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color w:val="000000"/>
                <w:sz w:val="22"/>
                <w:szCs w:val="22"/>
                <w:u w:val="none"/>
              </w:rPr>
            </w:pPr>
            <w:r>
              <w:rPr>
                <w:rFonts w:hint="eastAsia" w:ascii="仿宋" w:hAnsi="仿宋" w:eastAsia="仿宋" w:cs="仿宋"/>
                <w:i w:val="0"/>
                <w:color w:val="000000"/>
                <w:sz w:val="22"/>
                <w:szCs w:val="22"/>
                <w:u w:val="none"/>
                <w:lang w:val="en-US" w:eastAsia="zh-CN"/>
              </w:rPr>
              <w:t>进一步提高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color w:val="000000"/>
                <w:sz w:val="22"/>
                <w:szCs w:val="22"/>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
              </w:rPr>
              <w:t>可持续影响指标</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
              </w:rPr>
              <w:t>受补助企业运行情况</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color w:val="000000"/>
                <w:sz w:val="22"/>
                <w:szCs w:val="22"/>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
              </w:rPr>
              <w:t>满意度</w:t>
            </w:r>
            <w:r>
              <w:rPr>
                <w:rFonts w:hint="default" w:ascii="仿宋" w:hAnsi="仿宋" w:eastAsia="仿宋" w:cs="仿宋"/>
                <w:i w:val="0"/>
                <w:color w:val="000000"/>
                <w:kern w:val="0"/>
                <w:sz w:val="22"/>
                <w:szCs w:val="22"/>
                <w:u w:val="none"/>
                <w:lang w:val="en-US" w:eastAsia="zh-CN" w:bidi="ar"/>
              </w:rPr>
              <w:br w:type="textWrapping"/>
            </w:r>
            <w:r>
              <w:rPr>
                <w:rFonts w:hint="default" w:ascii="仿宋" w:hAnsi="仿宋" w:eastAsia="仿宋" w:cs="仿宋"/>
                <w:i w:val="0"/>
                <w:color w:val="000000"/>
                <w:kern w:val="0"/>
                <w:sz w:val="22"/>
                <w:szCs w:val="22"/>
                <w:u w:val="none"/>
                <w:lang w:val="en-US" w:eastAsia="zh-CN" w:bidi="ar"/>
              </w:rPr>
              <w:t>指标</w:t>
            </w:r>
            <w:r>
              <w:rPr>
                <w:rFonts w:hint="default" w:ascii="仿宋" w:hAnsi="仿宋" w:eastAsia="仿宋" w:cs="仿宋"/>
                <w:i w:val="0"/>
                <w:color w:val="000000"/>
                <w:kern w:val="0"/>
                <w:sz w:val="22"/>
                <w:szCs w:val="22"/>
                <w:u w:val="none"/>
                <w:lang w:val="en-US" w:eastAsia="zh-CN" w:bidi="ar"/>
              </w:rPr>
              <w:br w:type="textWrapping"/>
            </w:r>
            <w:r>
              <w:rPr>
                <w:rFonts w:hint="default" w:ascii="仿宋" w:hAnsi="仿宋" w:eastAsia="仿宋" w:cs="仿宋"/>
                <w:i w:val="0"/>
                <w:color w:val="000000"/>
                <w:kern w:val="0"/>
                <w:sz w:val="22"/>
                <w:szCs w:val="22"/>
                <w:u w:val="none"/>
                <w:lang w:val="en-US" w:eastAsia="zh-CN" w:bidi="ar"/>
              </w:rPr>
              <w:t>（</w:t>
            </w:r>
            <w:r>
              <w:rPr>
                <w:rFonts w:hint="eastAsia" w:ascii="仿宋" w:hAnsi="仿宋" w:eastAsia="仿宋" w:cs="仿宋"/>
                <w:i w:val="0"/>
                <w:color w:val="000000"/>
                <w:kern w:val="0"/>
                <w:sz w:val="22"/>
                <w:szCs w:val="22"/>
                <w:u w:val="none"/>
                <w:lang w:val="en-US" w:eastAsia="zh-CN" w:bidi="ar"/>
              </w:rPr>
              <w:t>20</w:t>
            </w:r>
            <w:r>
              <w:rPr>
                <w:rFonts w:hint="default" w:ascii="仿宋" w:hAnsi="仿宋" w:eastAsia="仿宋" w:cs="仿宋"/>
                <w:i w:val="0"/>
                <w:color w:val="000000"/>
                <w:kern w:val="0"/>
                <w:sz w:val="22"/>
                <w:szCs w:val="22"/>
                <w:u w:val="none"/>
                <w:lang w:val="en-US" w:eastAsia="zh-CN" w:bidi="ar"/>
              </w:rPr>
              <w:t>）</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
              </w:rPr>
              <w:t>服务对象满意度指标</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
              </w:rPr>
              <w:t>服务对象满意度</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color w:val="000000"/>
                <w:sz w:val="22"/>
                <w:szCs w:val="22"/>
                <w:u w:val="none"/>
              </w:rPr>
            </w:pPr>
            <w:r>
              <w:rPr>
                <w:rFonts w:hint="eastAsia" w:ascii="宋体" w:hAnsi="宋体" w:eastAsia="宋体" w:cs="宋体"/>
                <w:i w:val="0"/>
                <w:color w:val="000000"/>
                <w:sz w:val="22"/>
                <w:szCs w:val="22"/>
                <w:u w:val="none"/>
              </w:rPr>
              <w:t>≧</w:t>
            </w:r>
            <w:r>
              <w:rPr>
                <w:rFonts w:hint="eastAsia" w:ascii="宋体" w:hAnsi="宋体" w:eastAsia="宋体" w:cs="宋体"/>
                <w:i w:val="0"/>
                <w:color w:val="000000"/>
                <w:sz w:val="22"/>
                <w:szCs w:val="22"/>
                <w:u w:val="none"/>
                <w:lang w:val="en-US" w:eastAsia="zh-CN"/>
              </w:rPr>
              <w:t>95%</w:t>
            </w:r>
          </w:p>
        </w:tc>
      </w:tr>
    </w:tbl>
    <w:p>
      <w:pPr>
        <w:rPr>
          <w:rFonts w:hint="eastAsia" w:ascii="Calibri" w:hAnsi="Calibri" w:eastAsia="宋体" w:cs="Times New Roman"/>
          <w:szCs w:val="22"/>
          <w:lang w:eastAsia="zh-CN"/>
        </w:rPr>
      </w:pPr>
    </w:p>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楷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00"/>
    <w:family w:val="modern"/>
    <w:pitch w:val="default"/>
    <w:sig w:usb0="00000000" w:usb1="00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left" w:pos="5810"/>
        <w:tab w:val="right" w:pos="8306"/>
      </w:tabs>
      <w:snapToGrid w:val="0"/>
      <w:jc w:val="left"/>
      <w:rPr>
        <w:rFonts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r>
      <w:rPr>
        <w:rFonts w:hint="eastAsia" w:ascii="Calibri" w:hAnsi="Calibri" w:eastAsia="宋体" w:cs="Times New Roman"/>
        <w:kern w:val="2"/>
        <w:sz w:val="18"/>
        <w:szCs w:val="18"/>
        <w:lang w:val="en-US" w:eastAsia="zh-CN" w:bidi="ar-S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A8379D"/>
    <w:multiLevelType w:val="singleLevel"/>
    <w:tmpl w:val="EFA8379D"/>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2OGNkYzMyZmFmNTU5YzUwODQzZjVhMDgyMGM4MjEifQ=="/>
  </w:docVars>
  <w:rsids>
    <w:rsidRoot w:val="00172A27"/>
    <w:rsid w:val="0C3D6194"/>
    <w:rsid w:val="1BBF1993"/>
    <w:rsid w:val="1BD7B7D4"/>
    <w:rsid w:val="1FDB9176"/>
    <w:rsid w:val="31FFF93B"/>
    <w:rsid w:val="35BF7D0E"/>
    <w:rsid w:val="3779DB90"/>
    <w:rsid w:val="378F9DB0"/>
    <w:rsid w:val="3A7A627B"/>
    <w:rsid w:val="3B4B7C6E"/>
    <w:rsid w:val="3C183549"/>
    <w:rsid w:val="3DFF1589"/>
    <w:rsid w:val="3E67B7CC"/>
    <w:rsid w:val="3E7ACCA7"/>
    <w:rsid w:val="3EE4F317"/>
    <w:rsid w:val="3F2F7A9D"/>
    <w:rsid w:val="3FBEDF9D"/>
    <w:rsid w:val="3FFFBB2A"/>
    <w:rsid w:val="46FFB16A"/>
    <w:rsid w:val="4A1947CF"/>
    <w:rsid w:val="55FD935C"/>
    <w:rsid w:val="56FCC546"/>
    <w:rsid w:val="5B7EF73A"/>
    <w:rsid w:val="5EFB4BEC"/>
    <w:rsid w:val="5FC66A21"/>
    <w:rsid w:val="5FDEC9B1"/>
    <w:rsid w:val="5FFEB270"/>
    <w:rsid w:val="5FFFF4AC"/>
    <w:rsid w:val="657B7044"/>
    <w:rsid w:val="6BF62FB9"/>
    <w:rsid w:val="6D7F414E"/>
    <w:rsid w:val="6DED0ED2"/>
    <w:rsid w:val="6F5F80FE"/>
    <w:rsid w:val="6F7D69B2"/>
    <w:rsid w:val="6FEEB556"/>
    <w:rsid w:val="6FFBDCDA"/>
    <w:rsid w:val="73FEE583"/>
    <w:rsid w:val="75FF5173"/>
    <w:rsid w:val="77BD474A"/>
    <w:rsid w:val="77C21AC2"/>
    <w:rsid w:val="77FDE969"/>
    <w:rsid w:val="7AF5A78E"/>
    <w:rsid w:val="7BAF3A15"/>
    <w:rsid w:val="7BF5BA75"/>
    <w:rsid w:val="7DB9681C"/>
    <w:rsid w:val="7DDFFB2A"/>
    <w:rsid w:val="7DEF8FF6"/>
    <w:rsid w:val="7DFB5A14"/>
    <w:rsid w:val="7EBF9B98"/>
    <w:rsid w:val="7F3BDD23"/>
    <w:rsid w:val="7FEF8299"/>
    <w:rsid w:val="7FF686B3"/>
    <w:rsid w:val="7FF76AAD"/>
    <w:rsid w:val="7FFAB4F6"/>
    <w:rsid w:val="7FFBEAAF"/>
    <w:rsid w:val="7FFD1748"/>
    <w:rsid w:val="7FFEC47F"/>
    <w:rsid w:val="7FFFF5B0"/>
    <w:rsid w:val="97BD4672"/>
    <w:rsid w:val="9F1FAA61"/>
    <w:rsid w:val="A5F32104"/>
    <w:rsid w:val="AEF7F390"/>
    <w:rsid w:val="BABB1675"/>
    <w:rsid w:val="BBFFA603"/>
    <w:rsid w:val="BDB80E28"/>
    <w:rsid w:val="BFBF047A"/>
    <w:rsid w:val="BFF73E1F"/>
    <w:rsid w:val="BFFE14FE"/>
    <w:rsid w:val="C2BFC7B0"/>
    <w:rsid w:val="C3355290"/>
    <w:rsid w:val="C6FFD20A"/>
    <w:rsid w:val="CBFBCADC"/>
    <w:rsid w:val="CFFF9EF6"/>
    <w:rsid w:val="D3FFD8BA"/>
    <w:rsid w:val="D7751780"/>
    <w:rsid w:val="DA7F47F5"/>
    <w:rsid w:val="DBAEC819"/>
    <w:rsid w:val="DBBF7B98"/>
    <w:rsid w:val="DC2FE02E"/>
    <w:rsid w:val="DEFBF932"/>
    <w:rsid w:val="DF374D43"/>
    <w:rsid w:val="DFFF5D11"/>
    <w:rsid w:val="E5BFE4D7"/>
    <w:rsid w:val="E7FEE199"/>
    <w:rsid w:val="E8F9F54D"/>
    <w:rsid w:val="EBFFB19B"/>
    <w:rsid w:val="EC7A7E6E"/>
    <w:rsid w:val="EEFF3BB9"/>
    <w:rsid w:val="F4FDBE98"/>
    <w:rsid w:val="F571EBA0"/>
    <w:rsid w:val="F7F4C498"/>
    <w:rsid w:val="F7FF7B33"/>
    <w:rsid w:val="F9DF12E2"/>
    <w:rsid w:val="FBBB4FCF"/>
    <w:rsid w:val="FBEB9C01"/>
    <w:rsid w:val="FBF72D0B"/>
    <w:rsid w:val="FD5F720F"/>
    <w:rsid w:val="FD5FCAD2"/>
    <w:rsid w:val="FD65082F"/>
    <w:rsid w:val="FDB51496"/>
    <w:rsid w:val="FDFD4371"/>
    <w:rsid w:val="FE59834D"/>
    <w:rsid w:val="FEC470A8"/>
    <w:rsid w:val="FEFDF13E"/>
    <w:rsid w:val="FF1E7766"/>
    <w:rsid w:val="FFC7F2FB"/>
    <w:rsid w:val="FFCBFDA4"/>
    <w:rsid w:val="FFDE3DEB"/>
    <w:rsid w:val="FFDF4B78"/>
    <w:rsid w:val="FFDFF3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style>
  <w:style w:type="paragraph" w:styleId="3">
    <w:name w:val="footer"/>
    <w:basedOn w:val="1"/>
    <w:unhideWhenUsed/>
    <w:qFormat/>
    <w:uiPriority w:val="99"/>
    <w:pPr>
      <w:tabs>
        <w:tab w:val="center" w:pos="4153"/>
        <w:tab w:val="right" w:pos="8306"/>
      </w:tabs>
      <w:snapToGrid w:val="0"/>
      <w:spacing w:beforeLines="0" w:afterLines="0"/>
      <w:jc w:val="left"/>
    </w:pPr>
    <w:rPr>
      <w:rFonts w:hint="default"/>
      <w:sz w:val="1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2496</Words>
  <Characters>2609</Characters>
  <Lines>0</Lines>
  <Paragraphs>0</Paragraphs>
  <TotalTime>0</TotalTime>
  <ScaleCrop>false</ScaleCrop>
  <LinksUpToDate>false</LinksUpToDate>
  <CharactersWithSpaces>2808</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2018-07-16T07:11:00Z</dcterms:created>
  <dc:creator>d</dc:creator>
  <cp:lastModifiedBy>uos</cp:lastModifiedBy>
  <cp:lastPrinted>2024-01-18T03:03:00Z</cp:lastPrinted>
  <dcterms:modified xsi:type="dcterms:W3CDTF">2024-03-26T15:43:13Z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166F330C6FEF424199F435A2F314F649_12</vt:lpwstr>
  </property>
</Properties>
</file>